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9B5C0" w14:textId="77777777" w:rsidR="00045386" w:rsidRDefault="00045386" w:rsidP="003C3E31">
      <w:pPr>
        <w:pStyle w:val="a3"/>
        <w:rPr>
          <w:sz w:val="21"/>
          <w:szCs w:val="21"/>
        </w:rPr>
      </w:pPr>
    </w:p>
    <w:p w14:paraId="33CBB1DC" w14:textId="5FFAD9FD" w:rsidR="004C3E8F" w:rsidRDefault="009D41F3" w:rsidP="003C3E31">
      <w:pPr>
        <w:pStyle w:val="a3"/>
        <w:rPr>
          <w:sz w:val="21"/>
          <w:szCs w:val="21"/>
        </w:rPr>
      </w:pPr>
      <w:r>
        <w:rPr>
          <w:sz w:val="21"/>
          <w:szCs w:val="21"/>
        </w:rPr>
        <w:t xml:space="preserve"> </w:t>
      </w:r>
      <w:r w:rsidR="00F205EB" w:rsidRPr="00703AE7">
        <w:rPr>
          <w:sz w:val="21"/>
          <w:szCs w:val="21"/>
        </w:rPr>
        <w:t xml:space="preserve">ДОГОВОР </w:t>
      </w:r>
      <w:r w:rsidR="00EE29CF">
        <w:rPr>
          <w:sz w:val="21"/>
          <w:szCs w:val="21"/>
        </w:rPr>
        <w:t>№____</w:t>
      </w:r>
    </w:p>
    <w:p w14:paraId="63D1AC1D" w14:textId="77777777" w:rsidR="00096EB9" w:rsidRPr="00703AE7" w:rsidRDefault="00096EB9" w:rsidP="00FA59A5">
      <w:pPr>
        <w:pStyle w:val="a3"/>
        <w:tabs>
          <w:tab w:val="left" w:pos="9356"/>
        </w:tabs>
        <w:rPr>
          <w:sz w:val="21"/>
          <w:szCs w:val="21"/>
        </w:rPr>
      </w:pPr>
    </w:p>
    <w:p w14:paraId="7DC4BB42" w14:textId="2677B745" w:rsidR="00F205EB" w:rsidRPr="00703AE7" w:rsidRDefault="009026CB" w:rsidP="0056047A">
      <w:pPr>
        <w:jc w:val="both"/>
        <w:rPr>
          <w:b/>
          <w:sz w:val="21"/>
          <w:szCs w:val="21"/>
        </w:rPr>
      </w:pPr>
      <w:r w:rsidRPr="00703AE7">
        <w:rPr>
          <w:b/>
          <w:sz w:val="21"/>
          <w:szCs w:val="21"/>
        </w:rPr>
        <w:t xml:space="preserve">г. </w:t>
      </w:r>
      <w:r w:rsidR="00FF1D33" w:rsidRPr="00703AE7">
        <w:rPr>
          <w:b/>
          <w:sz w:val="21"/>
          <w:szCs w:val="21"/>
        </w:rPr>
        <w:t>Курск</w:t>
      </w:r>
      <w:r w:rsidR="0056047A" w:rsidRPr="00703AE7">
        <w:rPr>
          <w:b/>
          <w:sz w:val="21"/>
          <w:szCs w:val="21"/>
        </w:rPr>
        <w:tab/>
      </w:r>
      <w:r w:rsidR="0056047A" w:rsidRPr="00703AE7">
        <w:rPr>
          <w:b/>
          <w:sz w:val="21"/>
          <w:szCs w:val="21"/>
        </w:rPr>
        <w:tab/>
      </w:r>
      <w:r w:rsidR="0056047A" w:rsidRPr="00703AE7">
        <w:rPr>
          <w:b/>
          <w:sz w:val="21"/>
          <w:szCs w:val="21"/>
        </w:rPr>
        <w:tab/>
      </w:r>
      <w:r w:rsidR="00A76769" w:rsidRPr="00703AE7">
        <w:rPr>
          <w:b/>
          <w:sz w:val="21"/>
          <w:szCs w:val="21"/>
        </w:rPr>
        <w:t xml:space="preserve">        </w:t>
      </w:r>
      <w:r w:rsidR="00096EB9" w:rsidRPr="00703AE7">
        <w:rPr>
          <w:b/>
          <w:sz w:val="21"/>
          <w:szCs w:val="21"/>
        </w:rPr>
        <w:t xml:space="preserve">       </w:t>
      </w:r>
      <w:r w:rsidR="0056047A" w:rsidRPr="00703AE7">
        <w:rPr>
          <w:b/>
          <w:sz w:val="21"/>
          <w:szCs w:val="21"/>
        </w:rPr>
        <w:tab/>
      </w:r>
      <w:r w:rsidRPr="00703AE7">
        <w:rPr>
          <w:b/>
          <w:sz w:val="21"/>
          <w:szCs w:val="21"/>
        </w:rPr>
        <w:t xml:space="preserve">                                            </w:t>
      </w:r>
      <w:r w:rsidR="00D14BC2" w:rsidRPr="00703AE7">
        <w:rPr>
          <w:b/>
          <w:sz w:val="21"/>
          <w:szCs w:val="21"/>
        </w:rPr>
        <w:t xml:space="preserve">      </w:t>
      </w:r>
      <w:proofErr w:type="gramStart"/>
      <w:r w:rsidR="00D14BC2" w:rsidRPr="00703AE7">
        <w:rPr>
          <w:b/>
          <w:sz w:val="21"/>
          <w:szCs w:val="21"/>
        </w:rPr>
        <w:t xml:space="preserve">   </w:t>
      </w:r>
      <w:r w:rsidRPr="00703AE7">
        <w:rPr>
          <w:b/>
          <w:sz w:val="21"/>
          <w:szCs w:val="21"/>
        </w:rPr>
        <w:t>«</w:t>
      </w:r>
      <w:proofErr w:type="gramEnd"/>
      <w:r w:rsidR="00FF1D33" w:rsidRPr="00703AE7">
        <w:rPr>
          <w:b/>
          <w:sz w:val="21"/>
          <w:szCs w:val="21"/>
        </w:rPr>
        <w:t>_</w:t>
      </w:r>
      <w:r w:rsidR="004E3DDF" w:rsidRPr="00703AE7">
        <w:rPr>
          <w:b/>
          <w:sz w:val="21"/>
          <w:szCs w:val="21"/>
        </w:rPr>
        <w:t>_</w:t>
      </w:r>
      <w:r w:rsidR="00FF1D33" w:rsidRPr="00703AE7">
        <w:rPr>
          <w:b/>
          <w:sz w:val="21"/>
          <w:szCs w:val="21"/>
        </w:rPr>
        <w:t>_</w:t>
      </w:r>
      <w:r w:rsidRPr="00703AE7">
        <w:rPr>
          <w:b/>
          <w:sz w:val="21"/>
          <w:szCs w:val="21"/>
        </w:rPr>
        <w:t xml:space="preserve">» </w:t>
      </w:r>
      <w:r w:rsidR="00FF1D33" w:rsidRPr="00703AE7">
        <w:rPr>
          <w:b/>
          <w:sz w:val="21"/>
          <w:szCs w:val="21"/>
        </w:rPr>
        <w:t>__________</w:t>
      </w:r>
      <w:r w:rsidR="001B5FD7" w:rsidRPr="00703AE7">
        <w:rPr>
          <w:b/>
          <w:sz w:val="21"/>
          <w:szCs w:val="21"/>
        </w:rPr>
        <w:t xml:space="preserve"> </w:t>
      </w:r>
      <w:r w:rsidR="00337231" w:rsidRPr="00703AE7">
        <w:rPr>
          <w:b/>
          <w:sz w:val="21"/>
          <w:szCs w:val="21"/>
        </w:rPr>
        <w:t>20</w:t>
      </w:r>
      <w:r w:rsidR="00096EB9" w:rsidRPr="00703AE7">
        <w:rPr>
          <w:b/>
          <w:sz w:val="21"/>
          <w:szCs w:val="21"/>
        </w:rPr>
        <w:t xml:space="preserve"> </w:t>
      </w:r>
      <w:r w:rsidR="00EE29CF">
        <w:rPr>
          <w:b/>
          <w:sz w:val="21"/>
          <w:szCs w:val="21"/>
        </w:rPr>
        <w:t>___</w:t>
      </w:r>
      <w:r w:rsidR="00F205EB" w:rsidRPr="00703AE7">
        <w:rPr>
          <w:b/>
          <w:sz w:val="21"/>
          <w:szCs w:val="21"/>
        </w:rPr>
        <w:t>г</w:t>
      </w:r>
      <w:r w:rsidR="00096EB9" w:rsidRPr="00703AE7">
        <w:rPr>
          <w:b/>
          <w:sz w:val="21"/>
          <w:szCs w:val="21"/>
        </w:rPr>
        <w:t>.</w:t>
      </w:r>
    </w:p>
    <w:p w14:paraId="7F50D44D" w14:textId="77777777" w:rsidR="0056047A" w:rsidRPr="00703AE7" w:rsidRDefault="0056047A" w:rsidP="0056047A">
      <w:pPr>
        <w:jc w:val="both"/>
        <w:rPr>
          <w:sz w:val="21"/>
          <w:szCs w:val="21"/>
        </w:rPr>
      </w:pPr>
    </w:p>
    <w:p w14:paraId="5AED7B97" w14:textId="6FF2F157" w:rsidR="00572EE7" w:rsidRPr="002A0441" w:rsidRDefault="002B5F6B" w:rsidP="00572EE7">
      <w:pPr>
        <w:ind w:firstLine="567"/>
        <w:jc w:val="both"/>
        <w:rPr>
          <w:sz w:val="22"/>
          <w:szCs w:val="22"/>
        </w:rPr>
      </w:pPr>
      <w:r w:rsidRPr="002A0441">
        <w:rPr>
          <w:b/>
          <w:sz w:val="22"/>
          <w:szCs w:val="22"/>
        </w:rPr>
        <w:t xml:space="preserve">АКЦИОНЕРНОЕ ОБЩЕСТВО «КОНТИ-РУС», </w:t>
      </w:r>
      <w:r w:rsidRPr="002A0441">
        <w:rPr>
          <w:sz w:val="22"/>
          <w:szCs w:val="22"/>
        </w:rPr>
        <w:t>находящееся на общей системе налогообложения и являющееся плательщиком НДС, далее именуемое</w:t>
      </w:r>
      <w:r w:rsidRPr="002A0441">
        <w:rPr>
          <w:b/>
          <w:sz w:val="22"/>
          <w:szCs w:val="22"/>
        </w:rPr>
        <w:t xml:space="preserve"> «</w:t>
      </w:r>
      <w:r w:rsidR="004C3E8F" w:rsidRPr="002A0441">
        <w:rPr>
          <w:b/>
          <w:sz w:val="22"/>
          <w:szCs w:val="22"/>
        </w:rPr>
        <w:t>Заказчик</w:t>
      </w:r>
      <w:r w:rsidRPr="002A0441">
        <w:rPr>
          <w:b/>
          <w:sz w:val="22"/>
          <w:szCs w:val="22"/>
        </w:rPr>
        <w:t xml:space="preserve">», </w:t>
      </w:r>
      <w:r w:rsidRPr="002A0441">
        <w:rPr>
          <w:sz w:val="22"/>
          <w:szCs w:val="22"/>
        </w:rPr>
        <w:t xml:space="preserve">в лице </w:t>
      </w:r>
      <w:r w:rsidR="003034A5" w:rsidRPr="002A0441">
        <w:rPr>
          <w:sz w:val="22"/>
          <w:szCs w:val="22"/>
        </w:rPr>
        <w:t>________________________</w:t>
      </w:r>
      <w:r w:rsidRPr="002A0441">
        <w:rPr>
          <w:sz w:val="22"/>
          <w:szCs w:val="22"/>
        </w:rPr>
        <w:t xml:space="preserve"> </w:t>
      </w:r>
      <w:r w:rsidR="003034A5" w:rsidRPr="002A0441">
        <w:rPr>
          <w:sz w:val="22"/>
          <w:szCs w:val="22"/>
        </w:rPr>
        <w:t>____________________</w:t>
      </w:r>
      <w:r w:rsidRPr="002A0441">
        <w:rPr>
          <w:sz w:val="22"/>
          <w:szCs w:val="22"/>
        </w:rPr>
        <w:t xml:space="preserve">, </w:t>
      </w:r>
      <w:r w:rsidR="00572EE7" w:rsidRPr="002A0441">
        <w:rPr>
          <w:sz w:val="22"/>
          <w:szCs w:val="22"/>
        </w:rPr>
        <w:t xml:space="preserve">действующего на основании доверенности </w:t>
      </w:r>
      <w:r w:rsidR="00B8354D" w:rsidRPr="002A0441">
        <w:rPr>
          <w:sz w:val="22"/>
          <w:szCs w:val="22"/>
        </w:rPr>
        <w:t>№ _</w:t>
      </w:r>
      <w:r w:rsidR="003034A5" w:rsidRPr="002A0441">
        <w:rPr>
          <w:sz w:val="22"/>
          <w:szCs w:val="22"/>
        </w:rPr>
        <w:t>____</w:t>
      </w:r>
      <w:proofErr w:type="gramStart"/>
      <w:r w:rsidR="003034A5" w:rsidRPr="002A0441">
        <w:rPr>
          <w:sz w:val="22"/>
          <w:szCs w:val="22"/>
        </w:rPr>
        <w:t>_</w:t>
      </w:r>
      <w:r w:rsidR="00A6734A" w:rsidRPr="002A0441">
        <w:rPr>
          <w:sz w:val="22"/>
          <w:szCs w:val="22"/>
        </w:rPr>
        <w:t xml:space="preserve">  от</w:t>
      </w:r>
      <w:proofErr w:type="gramEnd"/>
      <w:r w:rsidR="003034A5" w:rsidRPr="002A0441">
        <w:rPr>
          <w:sz w:val="22"/>
          <w:szCs w:val="22"/>
        </w:rPr>
        <w:t>_______</w:t>
      </w:r>
      <w:r w:rsidR="00A6734A" w:rsidRPr="002A0441">
        <w:rPr>
          <w:sz w:val="22"/>
          <w:szCs w:val="22"/>
        </w:rPr>
        <w:t xml:space="preserve"> </w:t>
      </w:r>
      <w:r w:rsidR="00572EE7" w:rsidRPr="002A0441">
        <w:rPr>
          <w:sz w:val="22"/>
          <w:szCs w:val="22"/>
        </w:rPr>
        <w:t>, с одной стороны, и</w:t>
      </w:r>
    </w:p>
    <w:p w14:paraId="63AB462A" w14:textId="388E5926" w:rsidR="00096EB9" w:rsidRDefault="006A7DFB" w:rsidP="00692467">
      <w:pPr>
        <w:ind w:firstLine="567"/>
        <w:jc w:val="both"/>
        <w:rPr>
          <w:color w:val="000000" w:themeColor="text1"/>
          <w:sz w:val="21"/>
          <w:szCs w:val="21"/>
        </w:rPr>
      </w:pPr>
      <w:r w:rsidRPr="002A0441">
        <w:rPr>
          <w:b/>
          <w:color w:val="000000" w:themeColor="text1"/>
          <w:sz w:val="22"/>
          <w:szCs w:val="22"/>
        </w:rPr>
        <w:t>________</w:t>
      </w:r>
      <w:proofErr w:type="gramStart"/>
      <w:r w:rsidRPr="002A0441">
        <w:rPr>
          <w:b/>
          <w:color w:val="000000" w:themeColor="text1"/>
          <w:sz w:val="22"/>
          <w:szCs w:val="22"/>
        </w:rPr>
        <w:t>_</w:t>
      </w:r>
      <w:r w:rsidR="00692467" w:rsidRPr="002A0441">
        <w:rPr>
          <w:b/>
          <w:color w:val="000000" w:themeColor="text1"/>
          <w:sz w:val="22"/>
          <w:szCs w:val="22"/>
        </w:rPr>
        <w:t>«</w:t>
      </w:r>
      <w:proofErr w:type="gramEnd"/>
      <w:r w:rsidR="00FF1D33" w:rsidRPr="002A0441">
        <w:rPr>
          <w:b/>
          <w:color w:val="000000" w:themeColor="text1"/>
          <w:sz w:val="22"/>
          <w:szCs w:val="22"/>
        </w:rPr>
        <w:t>_________________</w:t>
      </w:r>
      <w:r w:rsidR="00692467" w:rsidRPr="002A0441">
        <w:rPr>
          <w:b/>
          <w:color w:val="000000" w:themeColor="text1"/>
          <w:sz w:val="22"/>
          <w:szCs w:val="22"/>
        </w:rPr>
        <w:t>»</w:t>
      </w:r>
      <w:r w:rsidR="00096EB9" w:rsidRPr="002A0441">
        <w:rPr>
          <w:b/>
          <w:color w:val="000000" w:themeColor="text1"/>
          <w:sz w:val="22"/>
          <w:szCs w:val="22"/>
        </w:rPr>
        <w:t>,</w:t>
      </w:r>
      <w:r w:rsidR="002D35AF" w:rsidRPr="002A0441">
        <w:rPr>
          <w:color w:val="000000" w:themeColor="text1"/>
          <w:sz w:val="22"/>
          <w:szCs w:val="22"/>
        </w:rPr>
        <w:t xml:space="preserve"> </w:t>
      </w:r>
      <w:r w:rsidR="009C2B39" w:rsidRPr="002A0441">
        <w:rPr>
          <w:color w:val="000000" w:themeColor="text1"/>
          <w:sz w:val="22"/>
          <w:szCs w:val="22"/>
        </w:rPr>
        <w:t xml:space="preserve">находящееся на </w:t>
      </w:r>
      <w:r w:rsidR="00FF1D33" w:rsidRPr="002A0441">
        <w:rPr>
          <w:color w:val="000000" w:themeColor="text1"/>
          <w:sz w:val="22"/>
          <w:szCs w:val="22"/>
        </w:rPr>
        <w:t>_______________</w:t>
      </w:r>
      <w:r w:rsidR="009C2B39" w:rsidRPr="002A0441">
        <w:rPr>
          <w:color w:val="000000" w:themeColor="text1"/>
          <w:sz w:val="22"/>
          <w:szCs w:val="22"/>
        </w:rPr>
        <w:t xml:space="preserve"> системе налогообложения и</w:t>
      </w:r>
      <w:r w:rsidR="005D7CB0" w:rsidRPr="002A0441">
        <w:rPr>
          <w:color w:val="000000" w:themeColor="text1"/>
          <w:sz w:val="22"/>
          <w:szCs w:val="22"/>
        </w:rPr>
        <w:t xml:space="preserve"> </w:t>
      </w:r>
      <w:r w:rsidR="00FF1D33" w:rsidRPr="002A0441">
        <w:rPr>
          <w:color w:val="000000" w:themeColor="text1"/>
          <w:sz w:val="22"/>
          <w:szCs w:val="22"/>
        </w:rPr>
        <w:t>(</w:t>
      </w:r>
      <w:r w:rsidR="005D7CB0" w:rsidRPr="002A0441">
        <w:rPr>
          <w:color w:val="000000" w:themeColor="text1"/>
          <w:sz w:val="22"/>
          <w:szCs w:val="22"/>
        </w:rPr>
        <w:t>не</w:t>
      </w:r>
      <w:r w:rsidR="00FF1D33" w:rsidRPr="002A0441">
        <w:rPr>
          <w:color w:val="000000" w:themeColor="text1"/>
          <w:sz w:val="22"/>
          <w:szCs w:val="22"/>
        </w:rPr>
        <w:t>)</w:t>
      </w:r>
      <w:r w:rsidR="009C2B39" w:rsidRPr="002A0441">
        <w:rPr>
          <w:color w:val="000000" w:themeColor="text1"/>
          <w:sz w:val="22"/>
          <w:szCs w:val="22"/>
        </w:rPr>
        <w:t xml:space="preserve"> являющееся плательщиком НДС, </w:t>
      </w:r>
      <w:r w:rsidR="002D35AF" w:rsidRPr="002A0441">
        <w:rPr>
          <w:color w:val="000000" w:themeColor="text1"/>
          <w:sz w:val="22"/>
          <w:szCs w:val="22"/>
        </w:rPr>
        <w:t xml:space="preserve">далее именуемое </w:t>
      </w:r>
      <w:r w:rsidR="00E02BED" w:rsidRPr="002A0441">
        <w:rPr>
          <w:color w:val="000000" w:themeColor="text1"/>
          <w:sz w:val="22"/>
          <w:szCs w:val="22"/>
        </w:rPr>
        <w:t>«</w:t>
      </w:r>
      <w:r w:rsidR="004C3E8F" w:rsidRPr="002A0441">
        <w:rPr>
          <w:b/>
          <w:color w:val="000000" w:themeColor="text1"/>
          <w:sz w:val="22"/>
          <w:szCs w:val="22"/>
        </w:rPr>
        <w:t>Исполнитель</w:t>
      </w:r>
      <w:r w:rsidR="00E02BED" w:rsidRPr="002A0441">
        <w:rPr>
          <w:color w:val="000000" w:themeColor="text1"/>
          <w:sz w:val="22"/>
          <w:szCs w:val="22"/>
        </w:rPr>
        <w:t>»</w:t>
      </w:r>
      <w:r w:rsidR="002D35AF" w:rsidRPr="002A0441">
        <w:rPr>
          <w:color w:val="000000" w:themeColor="text1"/>
          <w:sz w:val="22"/>
          <w:szCs w:val="22"/>
        </w:rPr>
        <w:t xml:space="preserve">, в лице </w:t>
      </w:r>
      <w:r w:rsidR="00FF1D33" w:rsidRPr="002A0441">
        <w:rPr>
          <w:color w:val="000000" w:themeColor="text1"/>
          <w:sz w:val="22"/>
          <w:szCs w:val="22"/>
        </w:rPr>
        <w:t>__________________</w:t>
      </w:r>
      <w:r w:rsidR="00AA310A" w:rsidRPr="002A0441">
        <w:rPr>
          <w:color w:val="000000" w:themeColor="text1"/>
          <w:sz w:val="22"/>
          <w:szCs w:val="22"/>
        </w:rPr>
        <w:t>, действу</w:t>
      </w:r>
      <w:r w:rsidR="009F3343" w:rsidRPr="002A0441">
        <w:rPr>
          <w:color w:val="000000" w:themeColor="text1"/>
          <w:sz w:val="22"/>
          <w:szCs w:val="22"/>
        </w:rPr>
        <w:t>ющего</w:t>
      </w:r>
      <w:r w:rsidR="00F205EB" w:rsidRPr="002A0441">
        <w:rPr>
          <w:color w:val="000000" w:themeColor="text1"/>
          <w:sz w:val="22"/>
          <w:szCs w:val="22"/>
        </w:rPr>
        <w:t xml:space="preserve"> на основании </w:t>
      </w:r>
      <w:r w:rsidR="00FF1D33" w:rsidRPr="002A0441">
        <w:rPr>
          <w:color w:val="000000" w:themeColor="text1"/>
          <w:sz w:val="22"/>
          <w:szCs w:val="22"/>
        </w:rPr>
        <w:t>____________________</w:t>
      </w:r>
      <w:r w:rsidR="009F3343" w:rsidRPr="002A0441">
        <w:rPr>
          <w:color w:val="000000" w:themeColor="text1"/>
          <w:sz w:val="22"/>
          <w:szCs w:val="22"/>
        </w:rPr>
        <w:t xml:space="preserve">, </w:t>
      </w:r>
      <w:r w:rsidR="00AA310A" w:rsidRPr="002A0441">
        <w:rPr>
          <w:color w:val="000000" w:themeColor="text1"/>
          <w:sz w:val="22"/>
          <w:szCs w:val="22"/>
        </w:rPr>
        <w:t>с другой стороны</w:t>
      </w:r>
      <w:r w:rsidR="00096EB9" w:rsidRPr="002A0441">
        <w:rPr>
          <w:color w:val="000000" w:themeColor="text1"/>
          <w:sz w:val="22"/>
          <w:szCs w:val="22"/>
        </w:rPr>
        <w:t>,</w:t>
      </w:r>
      <w:r w:rsidR="009F3343" w:rsidRPr="002A0441">
        <w:rPr>
          <w:color w:val="000000" w:themeColor="text1"/>
          <w:sz w:val="22"/>
          <w:szCs w:val="22"/>
        </w:rPr>
        <w:t xml:space="preserve"> совместно именуемые </w:t>
      </w:r>
      <w:r w:rsidR="009F3343" w:rsidRPr="002A0441">
        <w:rPr>
          <w:b/>
          <w:color w:val="000000" w:themeColor="text1"/>
          <w:sz w:val="22"/>
          <w:szCs w:val="22"/>
        </w:rPr>
        <w:t>«Стороны»</w:t>
      </w:r>
      <w:r w:rsidR="009F3343" w:rsidRPr="002A0441">
        <w:rPr>
          <w:color w:val="000000" w:themeColor="text1"/>
          <w:sz w:val="22"/>
          <w:szCs w:val="22"/>
        </w:rPr>
        <w:t>,</w:t>
      </w:r>
      <w:r w:rsidR="00096EB9" w:rsidRPr="002A0441">
        <w:rPr>
          <w:color w:val="000000" w:themeColor="text1"/>
          <w:sz w:val="22"/>
          <w:szCs w:val="22"/>
        </w:rPr>
        <w:t xml:space="preserve"> а в отдельности «</w:t>
      </w:r>
      <w:r w:rsidR="00096EB9" w:rsidRPr="002A0441">
        <w:rPr>
          <w:b/>
          <w:color w:val="000000" w:themeColor="text1"/>
          <w:sz w:val="22"/>
          <w:szCs w:val="22"/>
        </w:rPr>
        <w:t>Сторона</w:t>
      </w:r>
      <w:r w:rsidR="00096EB9" w:rsidRPr="002A0441">
        <w:rPr>
          <w:color w:val="000000" w:themeColor="text1"/>
          <w:sz w:val="22"/>
          <w:szCs w:val="22"/>
        </w:rPr>
        <w:t xml:space="preserve">», заключили настоящий договор, </w:t>
      </w:r>
      <w:r w:rsidR="00572EE7" w:rsidRPr="002A0441">
        <w:rPr>
          <w:color w:val="000000" w:themeColor="text1"/>
          <w:sz w:val="22"/>
          <w:szCs w:val="22"/>
        </w:rPr>
        <w:t>далее именуемый</w:t>
      </w:r>
      <w:r w:rsidR="00096EB9" w:rsidRPr="002A0441">
        <w:rPr>
          <w:color w:val="000000" w:themeColor="text1"/>
          <w:sz w:val="22"/>
          <w:szCs w:val="22"/>
        </w:rPr>
        <w:t xml:space="preserve"> «</w:t>
      </w:r>
      <w:r w:rsidR="00096EB9" w:rsidRPr="002A0441">
        <w:rPr>
          <w:b/>
          <w:color w:val="000000" w:themeColor="text1"/>
          <w:sz w:val="22"/>
          <w:szCs w:val="22"/>
        </w:rPr>
        <w:t>Договор</w:t>
      </w:r>
      <w:r w:rsidR="00096EB9" w:rsidRPr="002A0441">
        <w:rPr>
          <w:color w:val="000000" w:themeColor="text1"/>
          <w:sz w:val="22"/>
          <w:szCs w:val="22"/>
        </w:rPr>
        <w:t>», о нижеследующем</w:t>
      </w:r>
      <w:r w:rsidR="00C41876">
        <w:rPr>
          <w:color w:val="000000" w:themeColor="text1"/>
          <w:sz w:val="22"/>
          <w:szCs w:val="22"/>
        </w:rPr>
        <w:t xml:space="preserve">. </w:t>
      </w:r>
      <w:r w:rsidR="00C41876">
        <w:rPr>
          <w:color w:val="000000" w:themeColor="text1"/>
          <w:sz w:val="21"/>
          <w:szCs w:val="21"/>
        </w:rPr>
        <w:t xml:space="preserve"> </w:t>
      </w:r>
    </w:p>
    <w:p w14:paraId="1550385A" w14:textId="418E8D57" w:rsidR="00C41876" w:rsidRDefault="00C41876" w:rsidP="00692467">
      <w:pPr>
        <w:ind w:firstLine="567"/>
        <w:jc w:val="both"/>
        <w:rPr>
          <w:color w:val="000000" w:themeColor="text1"/>
          <w:sz w:val="21"/>
          <w:szCs w:val="21"/>
        </w:rPr>
      </w:pPr>
    </w:p>
    <w:p w14:paraId="14D128BC" w14:textId="7CFB0B8C" w:rsidR="00C41876" w:rsidRPr="000B30A1" w:rsidRDefault="00C41876" w:rsidP="00692467">
      <w:pPr>
        <w:ind w:firstLine="567"/>
        <w:jc w:val="both"/>
        <w:rPr>
          <w:color w:val="000000" w:themeColor="text1"/>
          <w:sz w:val="21"/>
          <w:szCs w:val="21"/>
        </w:rPr>
      </w:pPr>
      <w:r>
        <w:rPr>
          <w:color w:val="000000" w:themeColor="text1"/>
          <w:sz w:val="21"/>
          <w:szCs w:val="21"/>
        </w:rPr>
        <w:t xml:space="preserve">                                   </w:t>
      </w:r>
    </w:p>
    <w:p w14:paraId="1C32879C" w14:textId="77777777" w:rsidR="00C41876" w:rsidRPr="00703AE7" w:rsidRDefault="00C41876" w:rsidP="00C41876">
      <w:pPr>
        <w:ind w:left="426" w:hanging="426"/>
        <w:jc w:val="center"/>
        <w:rPr>
          <w:b/>
          <w:sz w:val="21"/>
          <w:szCs w:val="21"/>
        </w:rPr>
      </w:pPr>
      <w:r w:rsidRPr="00703AE7">
        <w:rPr>
          <w:b/>
          <w:sz w:val="21"/>
          <w:szCs w:val="21"/>
        </w:rPr>
        <w:t>ПРИМЕНЯЕМЫЕ В ДОГОВОРЕ ТЕРМИНЫ</w:t>
      </w:r>
    </w:p>
    <w:p w14:paraId="3CAFB231" w14:textId="2492C00C" w:rsidR="0056047A" w:rsidRDefault="0056047A" w:rsidP="00613216">
      <w:pPr>
        <w:ind w:firstLine="567"/>
        <w:jc w:val="both"/>
        <w:rPr>
          <w:color w:val="FF0000"/>
          <w:sz w:val="21"/>
          <w:szCs w:val="21"/>
        </w:rPr>
      </w:pPr>
    </w:p>
    <w:p w14:paraId="1F6104B8" w14:textId="34AE271C" w:rsidR="00C41876" w:rsidRPr="002A0441" w:rsidRDefault="00C41876" w:rsidP="00C41876">
      <w:pPr>
        <w:jc w:val="both"/>
        <w:rPr>
          <w:sz w:val="22"/>
          <w:szCs w:val="22"/>
        </w:rPr>
      </w:pPr>
      <w:r w:rsidRPr="00703AE7">
        <w:rPr>
          <w:b/>
          <w:sz w:val="21"/>
          <w:szCs w:val="21"/>
        </w:rPr>
        <w:t xml:space="preserve">Груз – </w:t>
      </w:r>
      <w:r w:rsidRPr="002A0441">
        <w:rPr>
          <w:sz w:val="22"/>
          <w:szCs w:val="22"/>
        </w:rPr>
        <w:t xml:space="preserve">любое имущество, услуги по перевозке </w:t>
      </w:r>
      <w:r w:rsidR="00B24A3C" w:rsidRPr="002A0441">
        <w:rPr>
          <w:sz w:val="22"/>
          <w:szCs w:val="22"/>
        </w:rPr>
        <w:t>которого осуществляет</w:t>
      </w:r>
      <w:r w:rsidRPr="002A0441">
        <w:rPr>
          <w:sz w:val="22"/>
          <w:szCs w:val="22"/>
        </w:rPr>
        <w:t xml:space="preserve"> Исполнитель в соответствии </w:t>
      </w:r>
      <w:r w:rsidR="00B24A3C" w:rsidRPr="002A0441">
        <w:rPr>
          <w:sz w:val="22"/>
          <w:szCs w:val="22"/>
        </w:rPr>
        <w:t>с условиями</w:t>
      </w:r>
      <w:r w:rsidRPr="002A0441">
        <w:rPr>
          <w:sz w:val="22"/>
          <w:szCs w:val="22"/>
        </w:rPr>
        <w:t xml:space="preserve"> </w:t>
      </w:r>
      <w:r w:rsidR="00B24A3C" w:rsidRPr="002A0441">
        <w:rPr>
          <w:sz w:val="22"/>
          <w:szCs w:val="22"/>
        </w:rPr>
        <w:t>настоящего Договора</w:t>
      </w:r>
      <w:r w:rsidRPr="002A0441">
        <w:rPr>
          <w:sz w:val="22"/>
          <w:szCs w:val="22"/>
        </w:rPr>
        <w:t xml:space="preserve"> и заявкой. </w:t>
      </w:r>
    </w:p>
    <w:p w14:paraId="67FEBF7D" w14:textId="77777777" w:rsidR="00C41876" w:rsidRPr="002A0441" w:rsidRDefault="00C41876" w:rsidP="00C41876">
      <w:pPr>
        <w:jc w:val="both"/>
        <w:rPr>
          <w:sz w:val="22"/>
          <w:szCs w:val="22"/>
        </w:rPr>
      </w:pPr>
      <w:r w:rsidRPr="002A0441">
        <w:rPr>
          <w:b/>
          <w:sz w:val="22"/>
          <w:szCs w:val="22"/>
        </w:rPr>
        <w:t xml:space="preserve">Грузоотправитель </w:t>
      </w:r>
      <w:r w:rsidRPr="002A0441">
        <w:rPr>
          <w:sz w:val="22"/>
          <w:szCs w:val="22"/>
        </w:rPr>
        <w:t>– лицо, предъявившее груз к перевозке.</w:t>
      </w:r>
    </w:p>
    <w:p w14:paraId="3305048A" w14:textId="487C7B37" w:rsidR="00C41876" w:rsidRPr="002A0441" w:rsidRDefault="00C41876" w:rsidP="00C41876">
      <w:pPr>
        <w:jc w:val="both"/>
        <w:rPr>
          <w:sz w:val="22"/>
          <w:szCs w:val="22"/>
        </w:rPr>
      </w:pPr>
      <w:r w:rsidRPr="002A0441">
        <w:rPr>
          <w:b/>
          <w:sz w:val="22"/>
          <w:szCs w:val="22"/>
        </w:rPr>
        <w:t>Грузополучатель</w:t>
      </w:r>
      <w:r w:rsidRPr="002A0441">
        <w:rPr>
          <w:sz w:val="22"/>
          <w:szCs w:val="22"/>
        </w:rPr>
        <w:t xml:space="preserve"> – лицо, уполномоченное принять груз у Исполнителя после окончания перевозки.</w:t>
      </w:r>
    </w:p>
    <w:p w14:paraId="5BF9D2F7" w14:textId="77777777" w:rsidR="00DE4202" w:rsidRPr="002A0441" w:rsidRDefault="00DE4202" w:rsidP="00C41876">
      <w:pPr>
        <w:jc w:val="both"/>
        <w:rPr>
          <w:color w:val="FF0000"/>
          <w:sz w:val="22"/>
          <w:szCs w:val="22"/>
        </w:rPr>
      </w:pPr>
    </w:p>
    <w:p w14:paraId="550BF2F2" w14:textId="2AA077AE" w:rsidR="003B3BE3" w:rsidRPr="00703AE7" w:rsidRDefault="00F205EB" w:rsidP="001C424C">
      <w:pPr>
        <w:spacing w:before="120"/>
        <w:jc w:val="center"/>
        <w:rPr>
          <w:b/>
          <w:sz w:val="21"/>
          <w:szCs w:val="21"/>
        </w:rPr>
      </w:pPr>
      <w:r w:rsidRPr="00703AE7">
        <w:rPr>
          <w:b/>
          <w:sz w:val="21"/>
          <w:szCs w:val="21"/>
        </w:rPr>
        <w:t>1.</w:t>
      </w:r>
      <w:r w:rsidR="00EC74F9" w:rsidRPr="00703AE7">
        <w:rPr>
          <w:b/>
          <w:sz w:val="21"/>
          <w:szCs w:val="21"/>
        </w:rPr>
        <w:t xml:space="preserve">    </w:t>
      </w:r>
      <w:r w:rsidRPr="00703AE7">
        <w:rPr>
          <w:b/>
          <w:sz w:val="21"/>
          <w:szCs w:val="21"/>
        </w:rPr>
        <w:t>ПРЕДМЕТ ДОГОВОРА</w:t>
      </w:r>
    </w:p>
    <w:p w14:paraId="72F21735" w14:textId="2EE31DB4" w:rsidR="00B62ED1" w:rsidRPr="00B62ED1" w:rsidRDefault="003F30A4" w:rsidP="002A0441">
      <w:pPr>
        <w:ind w:firstLine="284"/>
        <w:jc w:val="both"/>
        <w:rPr>
          <w:sz w:val="22"/>
          <w:szCs w:val="22"/>
        </w:rPr>
      </w:pPr>
      <w:r w:rsidRPr="004C3E8F">
        <w:rPr>
          <w:sz w:val="21"/>
          <w:szCs w:val="21"/>
        </w:rPr>
        <w:t>1.1.</w:t>
      </w:r>
      <w:r w:rsidR="003B3BE3" w:rsidRPr="004C3E8F">
        <w:rPr>
          <w:sz w:val="21"/>
          <w:szCs w:val="21"/>
        </w:rPr>
        <w:t xml:space="preserve"> </w:t>
      </w:r>
      <w:r w:rsidR="00B62ED1" w:rsidRPr="00B62ED1">
        <w:rPr>
          <w:sz w:val="22"/>
          <w:szCs w:val="22"/>
        </w:rPr>
        <w:t xml:space="preserve">По настоящему Договору </w:t>
      </w:r>
      <w:r w:rsidR="001C424C">
        <w:rPr>
          <w:sz w:val="22"/>
          <w:szCs w:val="22"/>
        </w:rPr>
        <w:t xml:space="preserve">Исполнитель </w:t>
      </w:r>
      <w:r w:rsidR="001C424C" w:rsidRPr="00B62ED1">
        <w:rPr>
          <w:sz w:val="22"/>
          <w:szCs w:val="22"/>
        </w:rPr>
        <w:t>обязуется</w:t>
      </w:r>
      <w:r w:rsidR="00B62ED1" w:rsidRPr="00B62ED1">
        <w:rPr>
          <w:sz w:val="22"/>
          <w:szCs w:val="22"/>
        </w:rPr>
        <w:t xml:space="preserve"> доставить вверенный </w:t>
      </w:r>
      <w:r w:rsidR="00E07FB6">
        <w:rPr>
          <w:sz w:val="22"/>
          <w:szCs w:val="22"/>
        </w:rPr>
        <w:t>е</w:t>
      </w:r>
      <w:r w:rsidR="00B62ED1" w:rsidRPr="00B62ED1">
        <w:rPr>
          <w:sz w:val="22"/>
          <w:szCs w:val="22"/>
        </w:rPr>
        <w:t xml:space="preserve">му </w:t>
      </w:r>
      <w:r w:rsidR="00B62ED1">
        <w:rPr>
          <w:sz w:val="22"/>
          <w:szCs w:val="22"/>
        </w:rPr>
        <w:t xml:space="preserve">Заказчиком </w:t>
      </w:r>
      <w:r w:rsidR="00045386">
        <w:rPr>
          <w:sz w:val="22"/>
          <w:szCs w:val="22"/>
        </w:rPr>
        <w:t>Г</w:t>
      </w:r>
      <w:r w:rsidR="009576B3">
        <w:rPr>
          <w:sz w:val="22"/>
          <w:szCs w:val="22"/>
        </w:rPr>
        <w:t>руз</w:t>
      </w:r>
      <w:r w:rsidR="00B62ED1" w:rsidRPr="00B62ED1">
        <w:rPr>
          <w:sz w:val="22"/>
          <w:szCs w:val="22"/>
        </w:rPr>
        <w:t xml:space="preserve"> из пункта отправления в пункт назначения, </w:t>
      </w:r>
      <w:r w:rsidR="00045386">
        <w:rPr>
          <w:sz w:val="22"/>
          <w:szCs w:val="22"/>
        </w:rPr>
        <w:t>переда</w:t>
      </w:r>
      <w:r w:rsidR="00B62ED1" w:rsidRPr="00B62ED1">
        <w:rPr>
          <w:sz w:val="22"/>
          <w:szCs w:val="22"/>
        </w:rPr>
        <w:t xml:space="preserve">ть </w:t>
      </w:r>
      <w:r w:rsidR="00045386">
        <w:rPr>
          <w:sz w:val="22"/>
          <w:szCs w:val="22"/>
        </w:rPr>
        <w:t>Г</w:t>
      </w:r>
      <w:r w:rsidR="009576B3">
        <w:rPr>
          <w:sz w:val="22"/>
          <w:szCs w:val="22"/>
        </w:rPr>
        <w:t>руз</w:t>
      </w:r>
      <w:r w:rsidR="00B62ED1" w:rsidRPr="00B62ED1">
        <w:rPr>
          <w:sz w:val="22"/>
          <w:szCs w:val="22"/>
        </w:rPr>
        <w:t xml:space="preserve"> </w:t>
      </w:r>
      <w:r w:rsidR="00045386">
        <w:rPr>
          <w:sz w:val="22"/>
          <w:szCs w:val="22"/>
        </w:rPr>
        <w:t>Грузополучателю</w:t>
      </w:r>
      <w:r w:rsidR="00B62ED1" w:rsidRPr="00B62ED1">
        <w:rPr>
          <w:sz w:val="22"/>
          <w:szCs w:val="22"/>
        </w:rPr>
        <w:t xml:space="preserve">, а </w:t>
      </w:r>
      <w:r w:rsidR="001C424C">
        <w:rPr>
          <w:sz w:val="22"/>
          <w:szCs w:val="22"/>
        </w:rPr>
        <w:t xml:space="preserve">Заказчик </w:t>
      </w:r>
      <w:r w:rsidR="001C424C" w:rsidRPr="00B62ED1">
        <w:rPr>
          <w:sz w:val="22"/>
          <w:szCs w:val="22"/>
        </w:rPr>
        <w:t>обязуется</w:t>
      </w:r>
      <w:r w:rsidR="00B62ED1" w:rsidRPr="00B62ED1">
        <w:rPr>
          <w:sz w:val="22"/>
          <w:szCs w:val="22"/>
        </w:rPr>
        <w:t xml:space="preserve"> уплатить за перевозку </w:t>
      </w:r>
      <w:r w:rsidR="00045386">
        <w:rPr>
          <w:sz w:val="22"/>
          <w:szCs w:val="22"/>
        </w:rPr>
        <w:t>Г</w:t>
      </w:r>
      <w:r w:rsidR="009576B3">
        <w:rPr>
          <w:sz w:val="22"/>
          <w:szCs w:val="22"/>
        </w:rPr>
        <w:t>руз</w:t>
      </w:r>
      <w:r w:rsidR="00B62ED1" w:rsidRPr="00B62ED1">
        <w:rPr>
          <w:sz w:val="22"/>
          <w:szCs w:val="22"/>
        </w:rPr>
        <w:t>а плату, установленную настоящим Договором.</w:t>
      </w:r>
    </w:p>
    <w:p w14:paraId="6DFDF5E7" w14:textId="79324675" w:rsidR="00E8466A" w:rsidRPr="000B30A1" w:rsidRDefault="00E8466A" w:rsidP="002A0441">
      <w:pPr>
        <w:ind w:firstLine="284"/>
        <w:jc w:val="both"/>
        <w:rPr>
          <w:sz w:val="22"/>
          <w:szCs w:val="22"/>
        </w:rPr>
      </w:pPr>
      <w:r w:rsidRPr="000B30A1">
        <w:rPr>
          <w:sz w:val="22"/>
          <w:szCs w:val="22"/>
        </w:rPr>
        <w:t xml:space="preserve">1.2. </w:t>
      </w:r>
      <w:r w:rsidR="001C424C" w:rsidRPr="000B30A1">
        <w:rPr>
          <w:sz w:val="22"/>
          <w:szCs w:val="22"/>
        </w:rPr>
        <w:t>Исполнитель</w:t>
      </w:r>
      <w:r w:rsidR="001C424C">
        <w:rPr>
          <w:sz w:val="22"/>
          <w:szCs w:val="22"/>
        </w:rPr>
        <w:t xml:space="preserve"> </w:t>
      </w:r>
      <w:r w:rsidR="001C424C" w:rsidRPr="000B30A1">
        <w:rPr>
          <w:sz w:val="22"/>
          <w:szCs w:val="22"/>
        </w:rPr>
        <w:t>обязуется</w:t>
      </w:r>
      <w:r w:rsidRPr="000B30A1">
        <w:rPr>
          <w:sz w:val="22"/>
          <w:szCs w:val="22"/>
        </w:rPr>
        <w:t xml:space="preserve"> оказать услуги лично, </w:t>
      </w:r>
      <w:r w:rsidR="001C424C" w:rsidRPr="000B30A1">
        <w:rPr>
          <w:sz w:val="22"/>
          <w:szCs w:val="22"/>
        </w:rPr>
        <w:t>либо</w:t>
      </w:r>
      <w:r w:rsidR="001C424C" w:rsidRPr="00E479AE">
        <w:rPr>
          <w:sz w:val="22"/>
          <w:szCs w:val="22"/>
        </w:rPr>
        <w:t xml:space="preserve"> </w:t>
      </w:r>
      <w:r w:rsidR="001C424C" w:rsidRPr="000B30A1">
        <w:rPr>
          <w:sz w:val="22"/>
          <w:szCs w:val="22"/>
        </w:rPr>
        <w:t>вправе</w:t>
      </w:r>
      <w:r w:rsidRPr="000B30A1">
        <w:rPr>
          <w:sz w:val="22"/>
          <w:szCs w:val="22"/>
        </w:rPr>
        <w:t xml:space="preserve"> привлекать к оказанию услуг третьих лиц</w:t>
      </w:r>
      <w:r w:rsidR="00422EBD">
        <w:rPr>
          <w:sz w:val="22"/>
          <w:szCs w:val="22"/>
        </w:rPr>
        <w:t>; в</w:t>
      </w:r>
      <w:r w:rsidR="007A583E">
        <w:rPr>
          <w:sz w:val="22"/>
          <w:szCs w:val="22"/>
        </w:rPr>
        <w:t xml:space="preserve"> таком </w:t>
      </w:r>
      <w:r w:rsidR="001C424C">
        <w:rPr>
          <w:sz w:val="22"/>
          <w:szCs w:val="22"/>
        </w:rPr>
        <w:t>случае Исполнитель</w:t>
      </w:r>
      <w:r w:rsidR="007A583E">
        <w:rPr>
          <w:sz w:val="22"/>
          <w:szCs w:val="22"/>
        </w:rPr>
        <w:t xml:space="preserve"> несет ответственность за действия третьих лиц, как за свои собственные.  </w:t>
      </w:r>
    </w:p>
    <w:p w14:paraId="79FAA46C" w14:textId="7B548991" w:rsidR="001C424C" w:rsidRPr="001C424C" w:rsidRDefault="003B3BE3" w:rsidP="002A0441">
      <w:pPr>
        <w:ind w:firstLine="284"/>
        <w:jc w:val="both"/>
        <w:rPr>
          <w:sz w:val="22"/>
          <w:szCs w:val="22"/>
        </w:rPr>
      </w:pPr>
      <w:r w:rsidRPr="000B30A1">
        <w:rPr>
          <w:sz w:val="22"/>
          <w:szCs w:val="22"/>
        </w:rPr>
        <w:t>1.</w:t>
      </w:r>
      <w:r w:rsidR="00E8466A" w:rsidRPr="000B30A1">
        <w:rPr>
          <w:sz w:val="22"/>
          <w:szCs w:val="22"/>
        </w:rPr>
        <w:t>3</w:t>
      </w:r>
      <w:r w:rsidRPr="000B30A1">
        <w:rPr>
          <w:sz w:val="22"/>
          <w:szCs w:val="22"/>
        </w:rPr>
        <w:t>.</w:t>
      </w:r>
      <w:r w:rsidR="00EE29CF">
        <w:rPr>
          <w:sz w:val="22"/>
          <w:szCs w:val="22"/>
        </w:rPr>
        <w:t xml:space="preserve"> </w:t>
      </w:r>
      <w:r w:rsidR="003A26D0" w:rsidRPr="000B30A1">
        <w:rPr>
          <w:sz w:val="22"/>
          <w:szCs w:val="22"/>
        </w:rPr>
        <w:t xml:space="preserve">Общая стоимость </w:t>
      </w:r>
      <w:r w:rsidR="00BB1CFC">
        <w:rPr>
          <w:sz w:val="22"/>
          <w:szCs w:val="22"/>
        </w:rPr>
        <w:t xml:space="preserve">услуг </w:t>
      </w:r>
      <w:r w:rsidR="003A26D0" w:rsidRPr="000B30A1">
        <w:rPr>
          <w:sz w:val="22"/>
          <w:szCs w:val="22"/>
        </w:rPr>
        <w:t>по договору состоит из суммарной стоимости оказанных услуг</w:t>
      </w:r>
      <w:r w:rsidR="001A7564">
        <w:rPr>
          <w:sz w:val="22"/>
          <w:szCs w:val="22"/>
        </w:rPr>
        <w:t xml:space="preserve"> по перевозке </w:t>
      </w:r>
      <w:r w:rsidR="00045386">
        <w:rPr>
          <w:sz w:val="22"/>
          <w:szCs w:val="22"/>
        </w:rPr>
        <w:t>Г</w:t>
      </w:r>
      <w:r w:rsidR="009576B3">
        <w:rPr>
          <w:sz w:val="22"/>
          <w:szCs w:val="22"/>
        </w:rPr>
        <w:t>руз</w:t>
      </w:r>
      <w:r w:rsidR="001A7564">
        <w:rPr>
          <w:sz w:val="22"/>
          <w:szCs w:val="22"/>
        </w:rPr>
        <w:t>ов</w:t>
      </w:r>
      <w:r w:rsidR="005E3020" w:rsidRPr="000B30A1">
        <w:rPr>
          <w:sz w:val="22"/>
          <w:szCs w:val="22"/>
        </w:rPr>
        <w:t>,</w:t>
      </w:r>
      <w:r w:rsidR="003A26D0" w:rsidRPr="000B30A1">
        <w:rPr>
          <w:sz w:val="22"/>
          <w:szCs w:val="22"/>
        </w:rPr>
        <w:t xml:space="preserve"> включает</w:t>
      </w:r>
      <w:r w:rsidR="001A7564">
        <w:rPr>
          <w:sz w:val="22"/>
          <w:szCs w:val="22"/>
        </w:rPr>
        <w:t>/не включает</w:t>
      </w:r>
      <w:r w:rsidR="003A26D0" w:rsidRPr="000B30A1">
        <w:rPr>
          <w:sz w:val="22"/>
          <w:szCs w:val="22"/>
        </w:rPr>
        <w:t xml:space="preserve"> НДС </w:t>
      </w:r>
      <w:r w:rsidR="00587A00" w:rsidRPr="000B30A1">
        <w:rPr>
          <w:sz w:val="22"/>
          <w:szCs w:val="22"/>
        </w:rPr>
        <w:t>20</w:t>
      </w:r>
      <w:r w:rsidR="0059401B" w:rsidRPr="000B30A1">
        <w:rPr>
          <w:sz w:val="22"/>
          <w:szCs w:val="22"/>
        </w:rPr>
        <w:t>%</w:t>
      </w:r>
      <w:r w:rsidR="003A26D0" w:rsidRPr="000B30A1">
        <w:rPr>
          <w:sz w:val="22"/>
          <w:szCs w:val="22"/>
        </w:rPr>
        <w:t xml:space="preserve"> и не </w:t>
      </w:r>
      <w:r w:rsidR="001C424C" w:rsidRPr="000B30A1">
        <w:rPr>
          <w:sz w:val="22"/>
          <w:szCs w:val="22"/>
        </w:rPr>
        <w:t>может</w:t>
      </w:r>
      <w:r w:rsidR="001C424C">
        <w:rPr>
          <w:sz w:val="22"/>
          <w:szCs w:val="22"/>
        </w:rPr>
        <w:t xml:space="preserve"> </w:t>
      </w:r>
      <w:r w:rsidR="001C424C" w:rsidRPr="000B30A1">
        <w:rPr>
          <w:sz w:val="22"/>
          <w:szCs w:val="22"/>
        </w:rPr>
        <w:t>превышать</w:t>
      </w:r>
      <w:r w:rsidR="003A26D0" w:rsidRPr="000B30A1">
        <w:rPr>
          <w:sz w:val="22"/>
          <w:szCs w:val="22"/>
        </w:rPr>
        <w:t xml:space="preserve"> </w:t>
      </w:r>
      <w:r w:rsidR="006A7DFB">
        <w:rPr>
          <w:sz w:val="22"/>
          <w:szCs w:val="22"/>
        </w:rPr>
        <w:t>__________</w:t>
      </w:r>
      <w:r w:rsidR="003A26D0" w:rsidRPr="000B30A1">
        <w:rPr>
          <w:sz w:val="22"/>
          <w:szCs w:val="22"/>
        </w:rPr>
        <w:t xml:space="preserve"> (</w:t>
      </w:r>
      <w:r w:rsidR="006A7DFB">
        <w:rPr>
          <w:sz w:val="22"/>
          <w:szCs w:val="22"/>
        </w:rPr>
        <w:t>____________</w:t>
      </w:r>
      <w:r w:rsidR="003A26D0" w:rsidRPr="000B30A1">
        <w:rPr>
          <w:sz w:val="22"/>
          <w:szCs w:val="22"/>
        </w:rPr>
        <w:t xml:space="preserve">руб. 00 коп) </w:t>
      </w:r>
      <w:r w:rsidR="003A26D0" w:rsidRPr="008E2E10">
        <w:rPr>
          <w:sz w:val="22"/>
          <w:szCs w:val="22"/>
        </w:rPr>
        <w:t xml:space="preserve">рублей.  </w:t>
      </w:r>
    </w:p>
    <w:p w14:paraId="5BDB80D8" w14:textId="13995050" w:rsidR="0002142E" w:rsidRPr="00703AE7" w:rsidRDefault="00EC74F9" w:rsidP="001C424C">
      <w:pPr>
        <w:spacing w:before="120"/>
        <w:jc w:val="center"/>
        <w:rPr>
          <w:b/>
          <w:sz w:val="21"/>
          <w:szCs w:val="21"/>
        </w:rPr>
      </w:pPr>
      <w:r w:rsidRPr="00703AE7">
        <w:rPr>
          <w:b/>
          <w:sz w:val="21"/>
          <w:szCs w:val="21"/>
        </w:rPr>
        <w:t xml:space="preserve">2.    </w:t>
      </w:r>
      <w:r w:rsidR="00565BF1" w:rsidRPr="00703AE7">
        <w:rPr>
          <w:b/>
          <w:sz w:val="21"/>
          <w:szCs w:val="21"/>
        </w:rPr>
        <w:t>ПРАВА И ОБЯЗАННОСТИ СТОРОН</w:t>
      </w:r>
    </w:p>
    <w:p w14:paraId="0EEAD562" w14:textId="0587567D" w:rsidR="00565BF1" w:rsidRPr="002A0441" w:rsidRDefault="00E04CFB" w:rsidP="00185AA5">
      <w:pPr>
        <w:numPr>
          <w:ilvl w:val="1"/>
          <w:numId w:val="23"/>
        </w:numPr>
        <w:tabs>
          <w:tab w:val="clear" w:pos="420"/>
          <w:tab w:val="num" w:pos="142"/>
        </w:tabs>
        <w:ind w:left="0" w:firstLine="284"/>
        <w:jc w:val="both"/>
        <w:rPr>
          <w:b/>
          <w:sz w:val="22"/>
          <w:szCs w:val="22"/>
        </w:rPr>
      </w:pPr>
      <w:r>
        <w:rPr>
          <w:b/>
          <w:sz w:val="22"/>
          <w:szCs w:val="22"/>
        </w:rPr>
        <w:t xml:space="preserve">  </w:t>
      </w:r>
      <w:r w:rsidR="00BA3795" w:rsidRPr="002A0441">
        <w:rPr>
          <w:b/>
          <w:sz w:val="22"/>
          <w:szCs w:val="22"/>
        </w:rPr>
        <w:t>Исполнитель</w:t>
      </w:r>
      <w:r w:rsidR="000D564A" w:rsidRPr="002A0441">
        <w:rPr>
          <w:b/>
          <w:sz w:val="22"/>
          <w:szCs w:val="22"/>
        </w:rPr>
        <w:t xml:space="preserve"> обязуется</w:t>
      </w:r>
      <w:r w:rsidR="003E1A15" w:rsidRPr="002A0441">
        <w:rPr>
          <w:b/>
          <w:sz w:val="22"/>
          <w:szCs w:val="22"/>
        </w:rPr>
        <w:t>:</w:t>
      </w:r>
    </w:p>
    <w:p w14:paraId="6208CE31" w14:textId="276FE9E8" w:rsidR="00440AD6" w:rsidRPr="002A0441" w:rsidRDefault="00440AD6" w:rsidP="00185AA5">
      <w:pPr>
        <w:numPr>
          <w:ilvl w:val="2"/>
          <w:numId w:val="23"/>
        </w:numPr>
        <w:tabs>
          <w:tab w:val="num" w:pos="142"/>
          <w:tab w:val="num" w:pos="993"/>
        </w:tabs>
        <w:ind w:left="0" w:firstLine="284"/>
        <w:jc w:val="both"/>
        <w:rPr>
          <w:sz w:val="22"/>
          <w:szCs w:val="22"/>
        </w:rPr>
      </w:pPr>
      <w:r w:rsidRPr="002A0441">
        <w:rPr>
          <w:sz w:val="22"/>
          <w:szCs w:val="22"/>
        </w:rPr>
        <w:t xml:space="preserve">оказать услуги </w:t>
      </w:r>
      <w:r w:rsidR="008D1205" w:rsidRPr="002A0441">
        <w:rPr>
          <w:sz w:val="22"/>
          <w:szCs w:val="22"/>
        </w:rPr>
        <w:t xml:space="preserve">по перевозке </w:t>
      </w:r>
      <w:r w:rsidR="009576B3" w:rsidRPr="002A0441">
        <w:rPr>
          <w:sz w:val="22"/>
          <w:szCs w:val="22"/>
        </w:rPr>
        <w:t>Груз</w:t>
      </w:r>
      <w:r w:rsidR="008D1205" w:rsidRPr="002A0441">
        <w:rPr>
          <w:sz w:val="22"/>
          <w:szCs w:val="22"/>
        </w:rPr>
        <w:t>ов авто</w:t>
      </w:r>
      <w:r w:rsidR="002319C6" w:rsidRPr="002A0441">
        <w:rPr>
          <w:sz w:val="22"/>
          <w:szCs w:val="22"/>
        </w:rPr>
        <w:t xml:space="preserve">мобильным </w:t>
      </w:r>
      <w:r w:rsidR="008D1205" w:rsidRPr="002A0441">
        <w:rPr>
          <w:sz w:val="22"/>
          <w:szCs w:val="22"/>
        </w:rPr>
        <w:t xml:space="preserve">транспортом на основании </w:t>
      </w:r>
      <w:r w:rsidR="00B24A3C" w:rsidRPr="002A0441">
        <w:rPr>
          <w:sz w:val="22"/>
          <w:szCs w:val="22"/>
        </w:rPr>
        <w:t>заявок, в соответствии</w:t>
      </w:r>
      <w:r w:rsidRPr="002A0441">
        <w:rPr>
          <w:sz w:val="22"/>
          <w:szCs w:val="22"/>
        </w:rPr>
        <w:t xml:space="preserve"> с </w:t>
      </w:r>
      <w:r w:rsidR="00E8466A" w:rsidRPr="002A0441">
        <w:rPr>
          <w:sz w:val="22"/>
          <w:szCs w:val="22"/>
        </w:rPr>
        <w:t xml:space="preserve">условиями </w:t>
      </w:r>
      <w:r w:rsidRPr="002A0441">
        <w:rPr>
          <w:sz w:val="22"/>
          <w:szCs w:val="22"/>
        </w:rPr>
        <w:t>нас</w:t>
      </w:r>
      <w:r w:rsidR="007E14D7" w:rsidRPr="002A0441">
        <w:rPr>
          <w:sz w:val="22"/>
          <w:szCs w:val="22"/>
        </w:rPr>
        <w:t>тоящ</w:t>
      </w:r>
      <w:r w:rsidR="00E8466A" w:rsidRPr="002A0441">
        <w:rPr>
          <w:sz w:val="22"/>
          <w:szCs w:val="22"/>
        </w:rPr>
        <w:t>его</w:t>
      </w:r>
      <w:r w:rsidR="007E14D7" w:rsidRPr="002A0441">
        <w:rPr>
          <w:sz w:val="22"/>
          <w:szCs w:val="22"/>
        </w:rPr>
        <w:t xml:space="preserve"> </w:t>
      </w:r>
      <w:r w:rsidR="00D97058" w:rsidRPr="002A0441">
        <w:rPr>
          <w:sz w:val="22"/>
          <w:szCs w:val="22"/>
        </w:rPr>
        <w:t>Д</w:t>
      </w:r>
      <w:r w:rsidR="007E14D7" w:rsidRPr="002A0441">
        <w:rPr>
          <w:sz w:val="22"/>
          <w:szCs w:val="22"/>
        </w:rPr>
        <w:t>оговор</w:t>
      </w:r>
      <w:r w:rsidR="00E8466A" w:rsidRPr="002A0441">
        <w:rPr>
          <w:sz w:val="22"/>
          <w:szCs w:val="22"/>
        </w:rPr>
        <w:t>а</w:t>
      </w:r>
      <w:r w:rsidR="00BB1CFC" w:rsidRPr="002A0441">
        <w:rPr>
          <w:sz w:val="22"/>
          <w:szCs w:val="22"/>
        </w:rPr>
        <w:t xml:space="preserve"> с надлежащим качеством</w:t>
      </w:r>
      <w:r w:rsidR="00E730E6" w:rsidRPr="002A0441">
        <w:rPr>
          <w:sz w:val="22"/>
          <w:szCs w:val="22"/>
        </w:rPr>
        <w:t xml:space="preserve">. </w:t>
      </w:r>
    </w:p>
    <w:p w14:paraId="06DB137B" w14:textId="4952C935" w:rsidR="00F01EFC" w:rsidRPr="002A0441" w:rsidRDefault="007658E6" w:rsidP="00185AA5">
      <w:pPr>
        <w:numPr>
          <w:ilvl w:val="2"/>
          <w:numId w:val="23"/>
        </w:numPr>
        <w:tabs>
          <w:tab w:val="num" w:pos="142"/>
          <w:tab w:val="num" w:pos="993"/>
        </w:tabs>
        <w:ind w:left="0" w:firstLine="284"/>
        <w:jc w:val="both"/>
        <w:rPr>
          <w:sz w:val="22"/>
          <w:szCs w:val="22"/>
        </w:rPr>
      </w:pPr>
      <w:r w:rsidRPr="002A0441">
        <w:rPr>
          <w:sz w:val="22"/>
          <w:szCs w:val="22"/>
        </w:rPr>
        <w:t>о</w:t>
      </w:r>
      <w:r w:rsidR="00F01EFC" w:rsidRPr="002A0441">
        <w:rPr>
          <w:sz w:val="22"/>
          <w:szCs w:val="22"/>
        </w:rPr>
        <w:t>пределить</w:t>
      </w:r>
      <w:r w:rsidR="00FB0D91" w:rsidRPr="002A0441">
        <w:rPr>
          <w:sz w:val="22"/>
          <w:szCs w:val="22"/>
        </w:rPr>
        <w:t xml:space="preserve"> </w:t>
      </w:r>
      <w:r w:rsidR="00B24A3C" w:rsidRPr="002A0441">
        <w:rPr>
          <w:sz w:val="22"/>
          <w:szCs w:val="22"/>
        </w:rPr>
        <w:t>тип транспортных</w:t>
      </w:r>
      <w:r w:rsidR="00FB0D91" w:rsidRPr="002A0441">
        <w:rPr>
          <w:sz w:val="22"/>
          <w:szCs w:val="22"/>
        </w:rPr>
        <w:t xml:space="preserve"> средств, необходимых для перевозки </w:t>
      </w:r>
      <w:r w:rsidR="00B24A3C" w:rsidRPr="002A0441">
        <w:rPr>
          <w:sz w:val="22"/>
          <w:szCs w:val="22"/>
        </w:rPr>
        <w:t>Груза, определить</w:t>
      </w:r>
      <w:r w:rsidR="00EE29CF" w:rsidRPr="002A0441">
        <w:rPr>
          <w:sz w:val="22"/>
          <w:szCs w:val="22"/>
        </w:rPr>
        <w:t xml:space="preserve"> маршрут перевозки </w:t>
      </w:r>
      <w:r w:rsidR="00045386" w:rsidRPr="002A0441">
        <w:rPr>
          <w:sz w:val="22"/>
          <w:szCs w:val="22"/>
        </w:rPr>
        <w:t>Г</w:t>
      </w:r>
      <w:r w:rsidR="009576B3" w:rsidRPr="002A0441">
        <w:rPr>
          <w:sz w:val="22"/>
          <w:szCs w:val="22"/>
        </w:rPr>
        <w:t>руз</w:t>
      </w:r>
      <w:r w:rsidR="00EE29CF" w:rsidRPr="002A0441">
        <w:rPr>
          <w:sz w:val="22"/>
          <w:szCs w:val="22"/>
        </w:rPr>
        <w:t xml:space="preserve">а; </w:t>
      </w:r>
    </w:p>
    <w:p w14:paraId="1D871BD2" w14:textId="46C0E66D" w:rsidR="00F01EFC" w:rsidRPr="002A0441" w:rsidRDefault="00295136" w:rsidP="00185AA5">
      <w:pPr>
        <w:numPr>
          <w:ilvl w:val="2"/>
          <w:numId w:val="23"/>
        </w:numPr>
        <w:tabs>
          <w:tab w:val="num" w:pos="142"/>
          <w:tab w:val="num" w:pos="993"/>
        </w:tabs>
        <w:ind w:left="0" w:firstLine="284"/>
        <w:jc w:val="both"/>
        <w:rPr>
          <w:sz w:val="22"/>
          <w:szCs w:val="22"/>
        </w:rPr>
      </w:pPr>
      <w:r w:rsidRPr="002A0441">
        <w:rPr>
          <w:sz w:val="22"/>
          <w:szCs w:val="22"/>
        </w:rPr>
        <w:t xml:space="preserve">получить </w:t>
      </w:r>
      <w:r w:rsidR="00F01EFC" w:rsidRPr="002A0441">
        <w:rPr>
          <w:sz w:val="22"/>
          <w:szCs w:val="22"/>
        </w:rPr>
        <w:t xml:space="preserve">необходимые разрешения на провозку негабаритного </w:t>
      </w:r>
      <w:r w:rsidR="009576B3" w:rsidRPr="002A0441">
        <w:rPr>
          <w:sz w:val="22"/>
          <w:szCs w:val="22"/>
        </w:rPr>
        <w:t>Груз</w:t>
      </w:r>
      <w:r w:rsidR="00345E85" w:rsidRPr="002A0441">
        <w:rPr>
          <w:sz w:val="22"/>
          <w:szCs w:val="22"/>
        </w:rPr>
        <w:t>а</w:t>
      </w:r>
      <w:r w:rsidR="00F01EFC" w:rsidRPr="002A0441">
        <w:rPr>
          <w:sz w:val="22"/>
          <w:szCs w:val="22"/>
        </w:rPr>
        <w:t>;</w:t>
      </w:r>
    </w:p>
    <w:p w14:paraId="6342FB5D" w14:textId="5012D76E" w:rsidR="00E5775C" w:rsidRPr="002A0441" w:rsidRDefault="00E5775C" w:rsidP="00185AA5">
      <w:pPr>
        <w:numPr>
          <w:ilvl w:val="2"/>
          <w:numId w:val="23"/>
        </w:numPr>
        <w:tabs>
          <w:tab w:val="num" w:pos="142"/>
          <w:tab w:val="num" w:pos="993"/>
        </w:tabs>
        <w:ind w:left="0" w:firstLine="284"/>
        <w:jc w:val="both"/>
        <w:rPr>
          <w:sz w:val="22"/>
          <w:szCs w:val="22"/>
        </w:rPr>
      </w:pPr>
      <w:r w:rsidRPr="002A0441">
        <w:rPr>
          <w:sz w:val="22"/>
          <w:szCs w:val="22"/>
        </w:rPr>
        <w:t xml:space="preserve">в </w:t>
      </w:r>
      <w:r w:rsidR="00B24A3C" w:rsidRPr="002A0441">
        <w:rPr>
          <w:sz w:val="22"/>
          <w:szCs w:val="22"/>
        </w:rPr>
        <w:t>согласованные соответствующей заявкой сроки</w:t>
      </w:r>
      <w:r w:rsidRPr="002A0441">
        <w:rPr>
          <w:sz w:val="22"/>
          <w:szCs w:val="22"/>
        </w:rPr>
        <w:t xml:space="preserve"> подавать под по</w:t>
      </w:r>
      <w:r w:rsidR="009576B3" w:rsidRPr="002A0441">
        <w:rPr>
          <w:sz w:val="22"/>
          <w:szCs w:val="22"/>
        </w:rPr>
        <w:t>груз</w:t>
      </w:r>
      <w:r w:rsidRPr="002A0441">
        <w:rPr>
          <w:sz w:val="22"/>
          <w:szCs w:val="22"/>
        </w:rPr>
        <w:t>ку требуемый тип и количество транспортных средств в технически исправном состоянии, обеспеченный всеми необходимыми для выполнения перевозки документами; случай подачи технически неисправного транспортного средства, а также случай отсутствия необходимых для перевозки документов приравнивается к неподаче транспортного средства под по</w:t>
      </w:r>
      <w:r w:rsidR="009576B3" w:rsidRPr="002A0441">
        <w:rPr>
          <w:sz w:val="22"/>
          <w:szCs w:val="22"/>
        </w:rPr>
        <w:t>груз</w:t>
      </w:r>
      <w:r w:rsidRPr="002A0441">
        <w:rPr>
          <w:sz w:val="22"/>
          <w:szCs w:val="22"/>
        </w:rPr>
        <w:t>ку;</w:t>
      </w:r>
    </w:p>
    <w:p w14:paraId="16FD73E5" w14:textId="6C57C987" w:rsidR="00254C8D" w:rsidRPr="002A0441" w:rsidRDefault="00254C8D" w:rsidP="00185AA5">
      <w:pPr>
        <w:numPr>
          <w:ilvl w:val="2"/>
          <w:numId w:val="23"/>
        </w:numPr>
        <w:tabs>
          <w:tab w:val="num" w:pos="0"/>
        </w:tabs>
        <w:ind w:left="0" w:firstLine="284"/>
        <w:jc w:val="both"/>
        <w:rPr>
          <w:sz w:val="22"/>
          <w:szCs w:val="22"/>
        </w:rPr>
      </w:pPr>
      <w:r w:rsidRPr="002A0441">
        <w:rPr>
          <w:sz w:val="22"/>
          <w:szCs w:val="22"/>
        </w:rPr>
        <w:t>подавать под по</w:t>
      </w:r>
      <w:r w:rsidR="009576B3" w:rsidRPr="002A0441">
        <w:rPr>
          <w:sz w:val="22"/>
          <w:szCs w:val="22"/>
        </w:rPr>
        <w:t>груз</w:t>
      </w:r>
      <w:r w:rsidRPr="002A0441">
        <w:rPr>
          <w:sz w:val="22"/>
          <w:szCs w:val="22"/>
        </w:rPr>
        <w:t xml:space="preserve">ку транспортные средства, соответствующие требованиям действующего законодательства РФ для перевозки пищевой продукции (санитарным правилам и нормам, техническим регламентам и т.д.), в том числе сухими, чистыми, с отсутствием резких посторонних запахов. Транспортные средства должны предохранять </w:t>
      </w:r>
      <w:r w:rsidR="009D1D3D" w:rsidRPr="002A0441">
        <w:rPr>
          <w:sz w:val="22"/>
          <w:szCs w:val="22"/>
        </w:rPr>
        <w:t>Г</w:t>
      </w:r>
      <w:r w:rsidR="009576B3" w:rsidRPr="002A0441">
        <w:rPr>
          <w:sz w:val="22"/>
          <w:szCs w:val="22"/>
        </w:rPr>
        <w:t>руз</w:t>
      </w:r>
      <w:r w:rsidRPr="002A0441">
        <w:rPr>
          <w:sz w:val="22"/>
          <w:szCs w:val="22"/>
        </w:rPr>
        <w:t xml:space="preserve"> от воздействия атмосферных осадков. Не допускается подавать к по</w:t>
      </w:r>
      <w:r w:rsidR="009576B3" w:rsidRPr="002A0441">
        <w:rPr>
          <w:sz w:val="22"/>
          <w:szCs w:val="22"/>
        </w:rPr>
        <w:t>груз</w:t>
      </w:r>
      <w:r w:rsidRPr="002A0441">
        <w:rPr>
          <w:sz w:val="22"/>
          <w:szCs w:val="22"/>
        </w:rPr>
        <w:t xml:space="preserve">ке транспортные средства, которыми перевозились отравляющие и с резким запахом </w:t>
      </w:r>
      <w:r w:rsidR="009576B3" w:rsidRPr="002A0441">
        <w:rPr>
          <w:sz w:val="22"/>
          <w:szCs w:val="22"/>
        </w:rPr>
        <w:t>Груз</w:t>
      </w:r>
      <w:r w:rsidRPr="002A0441">
        <w:rPr>
          <w:sz w:val="22"/>
          <w:szCs w:val="22"/>
        </w:rPr>
        <w:t xml:space="preserve">ы. </w:t>
      </w:r>
      <w:r w:rsidR="00744CEE" w:rsidRPr="002A0441">
        <w:rPr>
          <w:sz w:val="22"/>
          <w:szCs w:val="22"/>
        </w:rPr>
        <w:t xml:space="preserve">Транспортные </w:t>
      </w:r>
      <w:r w:rsidR="00B24A3C" w:rsidRPr="002A0441">
        <w:rPr>
          <w:sz w:val="22"/>
          <w:szCs w:val="22"/>
        </w:rPr>
        <w:t>средства,</w:t>
      </w:r>
      <w:r w:rsidR="00744CEE" w:rsidRPr="002A0441">
        <w:rPr>
          <w:sz w:val="22"/>
          <w:szCs w:val="22"/>
        </w:rPr>
        <w:t xml:space="preserve"> предоставленные Исполнителем под по</w:t>
      </w:r>
      <w:r w:rsidR="009576B3" w:rsidRPr="002A0441">
        <w:rPr>
          <w:sz w:val="22"/>
          <w:szCs w:val="22"/>
        </w:rPr>
        <w:t>груз</w:t>
      </w:r>
      <w:r w:rsidR="00744CEE" w:rsidRPr="002A0441">
        <w:rPr>
          <w:sz w:val="22"/>
          <w:szCs w:val="22"/>
        </w:rPr>
        <w:t xml:space="preserve">ку с </w:t>
      </w:r>
      <w:r w:rsidR="00B24A3C" w:rsidRPr="002A0441">
        <w:rPr>
          <w:sz w:val="22"/>
          <w:szCs w:val="22"/>
        </w:rPr>
        <w:t>нарушением требований, указанных</w:t>
      </w:r>
      <w:r w:rsidR="00744CEE" w:rsidRPr="002A0441">
        <w:rPr>
          <w:sz w:val="22"/>
          <w:szCs w:val="22"/>
        </w:rPr>
        <w:t xml:space="preserve"> в </w:t>
      </w:r>
      <w:r w:rsidR="00B24A3C" w:rsidRPr="002A0441">
        <w:rPr>
          <w:sz w:val="22"/>
          <w:szCs w:val="22"/>
        </w:rPr>
        <w:t>настоящем пункте</w:t>
      </w:r>
      <w:r w:rsidR="00744CEE" w:rsidRPr="002A0441">
        <w:rPr>
          <w:sz w:val="22"/>
          <w:szCs w:val="22"/>
        </w:rPr>
        <w:t>, считаются не</w:t>
      </w:r>
      <w:r w:rsidR="0040059C" w:rsidRPr="002A0441">
        <w:rPr>
          <w:sz w:val="22"/>
          <w:szCs w:val="22"/>
        </w:rPr>
        <w:t xml:space="preserve"> </w:t>
      </w:r>
      <w:r w:rsidR="00744CEE" w:rsidRPr="002A0441">
        <w:rPr>
          <w:sz w:val="22"/>
          <w:szCs w:val="22"/>
        </w:rPr>
        <w:t xml:space="preserve">поданными.   </w:t>
      </w:r>
    </w:p>
    <w:p w14:paraId="1453C30E" w14:textId="49668879" w:rsidR="00757887" w:rsidRPr="002A0441" w:rsidRDefault="00B90A33" w:rsidP="00185AA5">
      <w:pPr>
        <w:numPr>
          <w:ilvl w:val="2"/>
          <w:numId w:val="23"/>
        </w:numPr>
        <w:tabs>
          <w:tab w:val="num" w:pos="142"/>
          <w:tab w:val="num" w:pos="993"/>
        </w:tabs>
        <w:ind w:left="0" w:firstLine="284"/>
        <w:jc w:val="both"/>
        <w:rPr>
          <w:sz w:val="22"/>
          <w:szCs w:val="22"/>
        </w:rPr>
      </w:pPr>
      <w:r w:rsidRPr="002A0441">
        <w:rPr>
          <w:sz w:val="22"/>
          <w:szCs w:val="22"/>
        </w:rPr>
        <w:t xml:space="preserve">организовать </w:t>
      </w:r>
      <w:r w:rsidR="00295136" w:rsidRPr="002A0441">
        <w:rPr>
          <w:sz w:val="22"/>
          <w:szCs w:val="22"/>
        </w:rPr>
        <w:t>п</w:t>
      </w:r>
      <w:r w:rsidRPr="002A0441">
        <w:rPr>
          <w:sz w:val="22"/>
          <w:szCs w:val="22"/>
        </w:rPr>
        <w:t>риёмку</w:t>
      </w:r>
      <w:r w:rsidR="00757887" w:rsidRPr="002A0441">
        <w:rPr>
          <w:sz w:val="22"/>
          <w:szCs w:val="22"/>
        </w:rPr>
        <w:t xml:space="preserve"> упакованн</w:t>
      </w:r>
      <w:r w:rsidRPr="002A0441">
        <w:rPr>
          <w:sz w:val="22"/>
          <w:szCs w:val="22"/>
        </w:rPr>
        <w:t xml:space="preserve">ого </w:t>
      </w:r>
      <w:r w:rsidR="00757887" w:rsidRPr="002A0441">
        <w:rPr>
          <w:sz w:val="22"/>
          <w:szCs w:val="22"/>
        </w:rPr>
        <w:t>и маркированн</w:t>
      </w:r>
      <w:r w:rsidR="00F40107" w:rsidRPr="002A0441">
        <w:rPr>
          <w:sz w:val="22"/>
          <w:szCs w:val="22"/>
        </w:rPr>
        <w:t>ого</w:t>
      </w:r>
      <w:r w:rsidR="00757887" w:rsidRPr="002A0441">
        <w:rPr>
          <w:sz w:val="22"/>
          <w:szCs w:val="22"/>
        </w:rPr>
        <w:t xml:space="preserve"> должным образом </w:t>
      </w:r>
      <w:r w:rsidR="009D1D3D" w:rsidRPr="002A0441">
        <w:rPr>
          <w:sz w:val="22"/>
          <w:szCs w:val="22"/>
        </w:rPr>
        <w:t>Г</w:t>
      </w:r>
      <w:r w:rsidR="009576B3" w:rsidRPr="002A0441">
        <w:rPr>
          <w:sz w:val="22"/>
          <w:szCs w:val="22"/>
        </w:rPr>
        <w:t>руз</w:t>
      </w:r>
      <w:r w:rsidR="00345E85" w:rsidRPr="002A0441">
        <w:rPr>
          <w:sz w:val="22"/>
          <w:szCs w:val="22"/>
        </w:rPr>
        <w:t>а</w:t>
      </w:r>
      <w:r w:rsidR="00757887" w:rsidRPr="002A0441">
        <w:rPr>
          <w:sz w:val="22"/>
          <w:szCs w:val="22"/>
        </w:rPr>
        <w:t xml:space="preserve"> </w:t>
      </w:r>
      <w:r w:rsidR="00B24A3C" w:rsidRPr="002A0441">
        <w:rPr>
          <w:sz w:val="22"/>
          <w:szCs w:val="22"/>
        </w:rPr>
        <w:t>у Грузоотправителя</w:t>
      </w:r>
      <w:r w:rsidR="009F4CE2" w:rsidRPr="002A0441">
        <w:rPr>
          <w:sz w:val="22"/>
          <w:szCs w:val="22"/>
        </w:rPr>
        <w:t xml:space="preserve"> </w:t>
      </w:r>
      <w:r w:rsidR="00894B3C" w:rsidRPr="002A0441">
        <w:rPr>
          <w:sz w:val="22"/>
          <w:szCs w:val="22"/>
        </w:rPr>
        <w:t xml:space="preserve">и произвести вывоз </w:t>
      </w:r>
      <w:r w:rsidR="009576B3" w:rsidRPr="002A0441">
        <w:rPr>
          <w:sz w:val="22"/>
          <w:szCs w:val="22"/>
        </w:rPr>
        <w:t>Груз</w:t>
      </w:r>
      <w:r w:rsidR="00345E85" w:rsidRPr="002A0441">
        <w:rPr>
          <w:sz w:val="22"/>
          <w:szCs w:val="22"/>
        </w:rPr>
        <w:t>а</w:t>
      </w:r>
      <w:r w:rsidR="00894B3C" w:rsidRPr="002A0441">
        <w:rPr>
          <w:sz w:val="22"/>
          <w:szCs w:val="22"/>
        </w:rPr>
        <w:t xml:space="preserve"> из пункта по</w:t>
      </w:r>
      <w:r w:rsidR="009576B3" w:rsidRPr="002A0441">
        <w:rPr>
          <w:sz w:val="22"/>
          <w:szCs w:val="22"/>
        </w:rPr>
        <w:t>груз</w:t>
      </w:r>
      <w:r w:rsidR="00894B3C" w:rsidRPr="002A0441">
        <w:rPr>
          <w:sz w:val="22"/>
          <w:szCs w:val="22"/>
        </w:rPr>
        <w:t>ки</w:t>
      </w:r>
      <w:r w:rsidR="00F01EFC" w:rsidRPr="002A0441">
        <w:rPr>
          <w:sz w:val="22"/>
          <w:szCs w:val="22"/>
        </w:rPr>
        <w:t>;</w:t>
      </w:r>
    </w:p>
    <w:p w14:paraId="6C6E9FAA" w14:textId="2F11077A" w:rsidR="00F03681" w:rsidRPr="002A0441" w:rsidRDefault="00307B17" w:rsidP="00185AA5">
      <w:pPr>
        <w:numPr>
          <w:ilvl w:val="2"/>
          <w:numId w:val="23"/>
        </w:numPr>
        <w:tabs>
          <w:tab w:val="num" w:pos="142"/>
          <w:tab w:val="num" w:pos="993"/>
        </w:tabs>
        <w:ind w:left="0" w:firstLine="284"/>
        <w:jc w:val="both"/>
        <w:rPr>
          <w:sz w:val="22"/>
          <w:szCs w:val="22"/>
        </w:rPr>
      </w:pPr>
      <w:r w:rsidRPr="002A0441">
        <w:rPr>
          <w:sz w:val="22"/>
          <w:szCs w:val="22"/>
        </w:rPr>
        <w:t>о</w:t>
      </w:r>
      <w:r w:rsidR="00757887" w:rsidRPr="002A0441">
        <w:rPr>
          <w:sz w:val="22"/>
          <w:szCs w:val="22"/>
        </w:rPr>
        <w:t>рганиз</w:t>
      </w:r>
      <w:r w:rsidR="00F01EFC" w:rsidRPr="002A0441">
        <w:rPr>
          <w:sz w:val="22"/>
          <w:szCs w:val="22"/>
        </w:rPr>
        <w:t xml:space="preserve">овать </w:t>
      </w:r>
      <w:r w:rsidR="00757887" w:rsidRPr="002A0441">
        <w:rPr>
          <w:sz w:val="22"/>
          <w:szCs w:val="22"/>
        </w:rPr>
        <w:t xml:space="preserve">транспортировку (перевозку) </w:t>
      </w:r>
      <w:r w:rsidR="009D1D3D" w:rsidRPr="002A0441">
        <w:rPr>
          <w:sz w:val="22"/>
          <w:szCs w:val="22"/>
        </w:rPr>
        <w:t>Г</w:t>
      </w:r>
      <w:r w:rsidR="009576B3" w:rsidRPr="002A0441">
        <w:rPr>
          <w:sz w:val="22"/>
          <w:szCs w:val="22"/>
        </w:rPr>
        <w:t>руз</w:t>
      </w:r>
      <w:r w:rsidR="00345E85" w:rsidRPr="002A0441">
        <w:rPr>
          <w:sz w:val="22"/>
          <w:szCs w:val="22"/>
        </w:rPr>
        <w:t>а</w:t>
      </w:r>
      <w:r w:rsidR="00F01EFC" w:rsidRPr="002A0441">
        <w:rPr>
          <w:sz w:val="22"/>
          <w:szCs w:val="22"/>
        </w:rPr>
        <w:t xml:space="preserve"> от </w:t>
      </w:r>
      <w:r w:rsidR="009576B3" w:rsidRPr="002A0441">
        <w:rPr>
          <w:sz w:val="22"/>
          <w:szCs w:val="22"/>
        </w:rPr>
        <w:t>Груз</w:t>
      </w:r>
      <w:r w:rsidR="00A201C1" w:rsidRPr="002A0441">
        <w:rPr>
          <w:sz w:val="22"/>
          <w:szCs w:val="22"/>
        </w:rPr>
        <w:t>оо</w:t>
      </w:r>
      <w:r w:rsidR="00F01EFC" w:rsidRPr="002A0441">
        <w:rPr>
          <w:sz w:val="22"/>
          <w:szCs w:val="22"/>
        </w:rPr>
        <w:t xml:space="preserve">тправителя до </w:t>
      </w:r>
      <w:r w:rsidR="009576B3" w:rsidRPr="002A0441">
        <w:rPr>
          <w:sz w:val="22"/>
          <w:szCs w:val="22"/>
        </w:rPr>
        <w:t>Груз</w:t>
      </w:r>
      <w:r w:rsidR="00A201C1" w:rsidRPr="002A0441">
        <w:rPr>
          <w:sz w:val="22"/>
          <w:szCs w:val="22"/>
        </w:rPr>
        <w:t>ополучателя</w:t>
      </w:r>
      <w:r w:rsidR="00E5775C" w:rsidRPr="002A0441">
        <w:rPr>
          <w:sz w:val="22"/>
          <w:szCs w:val="22"/>
        </w:rPr>
        <w:t xml:space="preserve">, обеспечив своевременность </w:t>
      </w:r>
      <w:r w:rsidR="00B30CB1" w:rsidRPr="002A0441">
        <w:rPr>
          <w:sz w:val="22"/>
          <w:szCs w:val="22"/>
        </w:rPr>
        <w:t xml:space="preserve"> </w:t>
      </w:r>
      <w:r w:rsidR="00E5775C" w:rsidRPr="002A0441">
        <w:rPr>
          <w:sz w:val="22"/>
          <w:szCs w:val="22"/>
        </w:rPr>
        <w:t xml:space="preserve"> перевозки</w:t>
      </w:r>
      <w:r w:rsidR="00F03681" w:rsidRPr="002A0441">
        <w:rPr>
          <w:sz w:val="22"/>
          <w:szCs w:val="22"/>
        </w:rPr>
        <w:t>;</w:t>
      </w:r>
    </w:p>
    <w:p w14:paraId="6AF023B5" w14:textId="52ECFB14" w:rsidR="002F5C5F" w:rsidRPr="002A0441" w:rsidRDefault="00A04350" w:rsidP="00185AA5">
      <w:pPr>
        <w:numPr>
          <w:ilvl w:val="2"/>
          <w:numId w:val="23"/>
        </w:numPr>
        <w:tabs>
          <w:tab w:val="num" w:pos="142"/>
          <w:tab w:val="num" w:pos="993"/>
        </w:tabs>
        <w:ind w:left="0" w:firstLine="284"/>
        <w:jc w:val="both"/>
        <w:rPr>
          <w:sz w:val="22"/>
          <w:szCs w:val="22"/>
        </w:rPr>
      </w:pPr>
      <w:r w:rsidRPr="002A0441">
        <w:rPr>
          <w:sz w:val="22"/>
          <w:szCs w:val="22"/>
        </w:rPr>
        <w:t xml:space="preserve">обеспечить </w:t>
      </w:r>
      <w:r w:rsidR="00B24A3C" w:rsidRPr="002A0441">
        <w:rPr>
          <w:sz w:val="22"/>
          <w:szCs w:val="22"/>
        </w:rPr>
        <w:t>сохранность перевозимого</w:t>
      </w:r>
      <w:r w:rsidRPr="002A0441">
        <w:rPr>
          <w:sz w:val="22"/>
          <w:szCs w:val="22"/>
        </w:rPr>
        <w:t xml:space="preserve"> </w:t>
      </w:r>
      <w:r w:rsidR="00B24A3C" w:rsidRPr="002A0441">
        <w:rPr>
          <w:sz w:val="22"/>
          <w:szCs w:val="22"/>
        </w:rPr>
        <w:t>Груза, доставить вверенный</w:t>
      </w:r>
      <w:r w:rsidR="002F5C5F" w:rsidRPr="002A0441">
        <w:rPr>
          <w:sz w:val="22"/>
          <w:szCs w:val="22"/>
        </w:rPr>
        <w:t xml:space="preserve"> </w:t>
      </w:r>
      <w:r w:rsidR="00B30CB1" w:rsidRPr="002A0441">
        <w:rPr>
          <w:sz w:val="22"/>
          <w:szCs w:val="22"/>
        </w:rPr>
        <w:t>Грузоотправителем</w:t>
      </w:r>
      <w:r w:rsidR="002F5C5F" w:rsidRPr="002A0441">
        <w:rPr>
          <w:sz w:val="22"/>
          <w:szCs w:val="22"/>
        </w:rPr>
        <w:t xml:space="preserve"> </w:t>
      </w:r>
      <w:r w:rsidR="00B30CB1" w:rsidRPr="002A0441">
        <w:rPr>
          <w:sz w:val="22"/>
          <w:szCs w:val="22"/>
        </w:rPr>
        <w:t>Г</w:t>
      </w:r>
      <w:r w:rsidR="009576B3" w:rsidRPr="002A0441">
        <w:rPr>
          <w:sz w:val="22"/>
          <w:szCs w:val="22"/>
        </w:rPr>
        <w:t>руз</w:t>
      </w:r>
      <w:r w:rsidR="002F5C5F" w:rsidRPr="002A0441">
        <w:rPr>
          <w:sz w:val="22"/>
          <w:szCs w:val="22"/>
        </w:rPr>
        <w:t xml:space="preserve"> в пункт назначения, передать его уполномоченному на получение </w:t>
      </w:r>
      <w:r w:rsidR="00B30CB1" w:rsidRPr="002A0441">
        <w:rPr>
          <w:sz w:val="22"/>
          <w:szCs w:val="22"/>
        </w:rPr>
        <w:t>Г</w:t>
      </w:r>
      <w:r w:rsidR="009576B3" w:rsidRPr="002A0441">
        <w:rPr>
          <w:sz w:val="22"/>
          <w:szCs w:val="22"/>
        </w:rPr>
        <w:t>руз</w:t>
      </w:r>
      <w:r w:rsidR="002F5C5F" w:rsidRPr="002A0441">
        <w:rPr>
          <w:sz w:val="22"/>
          <w:szCs w:val="22"/>
        </w:rPr>
        <w:t xml:space="preserve">а лицу (далее </w:t>
      </w:r>
      <w:r w:rsidR="009576B3" w:rsidRPr="002A0441">
        <w:rPr>
          <w:sz w:val="22"/>
          <w:szCs w:val="22"/>
        </w:rPr>
        <w:t>Груз</w:t>
      </w:r>
      <w:r w:rsidR="002F5C5F" w:rsidRPr="002A0441">
        <w:rPr>
          <w:sz w:val="22"/>
          <w:szCs w:val="22"/>
        </w:rPr>
        <w:t>ополучателю), получить и затем передать Заказчику оформленные надлежащим образом то</w:t>
      </w:r>
      <w:r w:rsidR="002E5952" w:rsidRPr="002A0441">
        <w:rPr>
          <w:sz w:val="22"/>
          <w:szCs w:val="22"/>
        </w:rPr>
        <w:t xml:space="preserve">варосопроводительные </w:t>
      </w:r>
      <w:r w:rsidR="002E5952" w:rsidRPr="002A0441">
        <w:rPr>
          <w:sz w:val="22"/>
          <w:szCs w:val="22"/>
        </w:rPr>
        <w:lastRenderedPageBreak/>
        <w:t>документы на</w:t>
      </w:r>
      <w:r w:rsidR="002F5C5F" w:rsidRPr="002A0441">
        <w:rPr>
          <w:sz w:val="22"/>
          <w:szCs w:val="22"/>
        </w:rPr>
        <w:t xml:space="preserve"> </w:t>
      </w:r>
      <w:r w:rsidR="009576B3" w:rsidRPr="002A0441">
        <w:rPr>
          <w:sz w:val="22"/>
          <w:szCs w:val="22"/>
        </w:rPr>
        <w:t>Груз</w:t>
      </w:r>
      <w:r w:rsidR="002F5C5F" w:rsidRPr="002A0441">
        <w:rPr>
          <w:sz w:val="22"/>
          <w:szCs w:val="22"/>
        </w:rPr>
        <w:t>.</w:t>
      </w:r>
      <w:r w:rsidR="00354F20" w:rsidRPr="002A0441">
        <w:rPr>
          <w:sz w:val="22"/>
          <w:szCs w:val="22"/>
        </w:rPr>
        <w:t xml:space="preserve"> Исполнитель также обязуется </w:t>
      </w:r>
      <w:r w:rsidR="00B24A3C" w:rsidRPr="002A0441">
        <w:rPr>
          <w:sz w:val="22"/>
          <w:szCs w:val="22"/>
        </w:rPr>
        <w:t>обеспечить сохранность</w:t>
      </w:r>
      <w:r w:rsidR="00354F20" w:rsidRPr="002A0441">
        <w:rPr>
          <w:sz w:val="22"/>
          <w:szCs w:val="22"/>
        </w:rPr>
        <w:t xml:space="preserve"> </w:t>
      </w:r>
      <w:r w:rsidR="00B24A3C" w:rsidRPr="002A0441">
        <w:rPr>
          <w:sz w:val="22"/>
          <w:szCs w:val="22"/>
        </w:rPr>
        <w:t>перевозимого Груза</w:t>
      </w:r>
      <w:r w:rsidR="00354F20" w:rsidRPr="002A0441">
        <w:rPr>
          <w:sz w:val="22"/>
          <w:szCs w:val="22"/>
        </w:rPr>
        <w:t xml:space="preserve"> в случае привлечения   для его </w:t>
      </w:r>
      <w:r w:rsidR="00B24A3C" w:rsidRPr="002A0441">
        <w:rPr>
          <w:sz w:val="22"/>
          <w:szCs w:val="22"/>
        </w:rPr>
        <w:t>перевозки третьих</w:t>
      </w:r>
      <w:r w:rsidR="00354F20" w:rsidRPr="002A0441">
        <w:rPr>
          <w:sz w:val="22"/>
          <w:szCs w:val="22"/>
        </w:rPr>
        <w:t xml:space="preserve"> лиц, в данном случае Исполнитель выступает договорным перевозчиком.   </w:t>
      </w:r>
    </w:p>
    <w:p w14:paraId="1996C6C6" w14:textId="3514F74C" w:rsidR="008739DD" w:rsidRPr="002A0441" w:rsidRDefault="008739DD" w:rsidP="00185AA5">
      <w:pPr>
        <w:numPr>
          <w:ilvl w:val="2"/>
          <w:numId w:val="23"/>
        </w:numPr>
        <w:tabs>
          <w:tab w:val="num" w:pos="0"/>
        </w:tabs>
        <w:ind w:left="0" w:firstLine="284"/>
        <w:jc w:val="both"/>
        <w:rPr>
          <w:sz w:val="22"/>
          <w:szCs w:val="22"/>
        </w:rPr>
      </w:pPr>
      <w:r w:rsidRPr="002A0441">
        <w:rPr>
          <w:sz w:val="22"/>
          <w:szCs w:val="22"/>
        </w:rPr>
        <w:t xml:space="preserve">в случае обнаружения несоответствий между заявленной </w:t>
      </w:r>
      <w:r w:rsidR="00F40107" w:rsidRPr="002A0441">
        <w:rPr>
          <w:sz w:val="22"/>
          <w:szCs w:val="22"/>
        </w:rPr>
        <w:t>Заказчиком</w:t>
      </w:r>
      <w:r w:rsidRPr="002A0441">
        <w:rPr>
          <w:sz w:val="22"/>
          <w:szCs w:val="22"/>
        </w:rPr>
        <w:t xml:space="preserve"> в </w:t>
      </w:r>
      <w:r w:rsidR="00F03681" w:rsidRPr="002A0441">
        <w:rPr>
          <w:sz w:val="22"/>
          <w:szCs w:val="22"/>
        </w:rPr>
        <w:t>заявке</w:t>
      </w:r>
      <w:r w:rsidR="009E5044" w:rsidRPr="002A0441">
        <w:rPr>
          <w:sz w:val="22"/>
          <w:szCs w:val="22"/>
        </w:rPr>
        <w:t xml:space="preserve"> </w:t>
      </w:r>
      <w:r w:rsidRPr="002A0441">
        <w:rPr>
          <w:sz w:val="22"/>
          <w:szCs w:val="22"/>
        </w:rPr>
        <w:t>информацией и факт</w:t>
      </w:r>
      <w:r w:rsidR="00B752E8" w:rsidRPr="002A0441">
        <w:rPr>
          <w:sz w:val="22"/>
          <w:szCs w:val="22"/>
        </w:rPr>
        <w:t xml:space="preserve">ическими характеристиками </w:t>
      </w:r>
      <w:r w:rsidR="00B30CB1" w:rsidRPr="002A0441">
        <w:rPr>
          <w:sz w:val="22"/>
          <w:szCs w:val="22"/>
        </w:rPr>
        <w:t>Г</w:t>
      </w:r>
      <w:r w:rsidR="009576B3" w:rsidRPr="002A0441">
        <w:rPr>
          <w:sz w:val="22"/>
          <w:szCs w:val="22"/>
        </w:rPr>
        <w:t>руз</w:t>
      </w:r>
      <w:r w:rsidR="00345E85" w:rsidRPr="002A0441">
        <w:rPr>
          <w:sz w:val="22"/>
          <w:szCs w:val="22"/>
        </w:rPr>
        <w:t>а</w:t>
      </w:r>
      <w:r w:rsidR="00EC7937" w:rsidRPr="002A0441">
        <w:rPr>
          <w:sz w:val="22"/>
          <w:szCs w:val="22"/>
        </w:rPr>
        <w:t xml:space="preserve"> </w:t>
      </w:r>
      <w:r w:rsidR="00FB0D91" w:rsidRPr="002A0441">
        <w:rPr>
          <w:sz w:val="22"/>
          <w:szCs w:val="22"/>
        </w:rPr>
        <w:t>незамедлительно</w:t>
      </w:r>
      <w:r w:rsidR="007F7474" w:rsidRPr="002A0441">
        <w:rPr>
          <w:sz w:val="22"/>
          <w:szCs w:val="22"/>
        </w:rPr>
        <w:t xml:space="preserve"> </w:t>
      </w:r>
      <w:r w:rsidR="00B24A3C" w:rsidRPr="002A0441">
        <w:rPr>
          <w:sz w:val="22"/>
          <w:szCs w:val="22"/>
        </w:rPr>
        <w:t>письменно информировать</w:t>
      </w:r>
      <w:r w:rsidR="00F00CA6" w:rsidRPr="002A0441">
        <w:rPr>
          <w:sz w:val="22"/>
          <w:szCs w:val="22"/>
        </w:rPr>
        <w:t xml:space="preserve"> </w:t>
      </w:r>
      <w:r w:rsidR="00F40107" w:rsidRPr="002A0441">
        <w:rPr>
          <w:sz w:val="22"/>
          <w:szCs w:val="22"/>
        </w:rPr>
        <w:t>Заказчика</w:t>
      </w:r>
      <w:r w:rsidR="007F7474" w:rsidRPr="002A0441">
        <w:rPr>
          <w:sz w:val="22"/>
          <w:szCs w:val="22"/>
        </w:rPr>
        <w:t xml:space="preserve">. </w:t>
      </w:r>
      <w:r w:rsidR="00FB0D91" w:rsidRPr="002A0441">
        <w:rPr>
          <w:sz w:val="22"/>
          <w:szCs w:val="22"/>
        </w:rPr>
        <w:t xml:space="preserve">  </w:t>
      </w:r>
    </w:p>
    <w:p w14:paraId="485462AF" w14:textId="45A73FC4" w:rsidR="002F5C5F" w:rsidRPr="00A0754E" w:rsidRDefault="00B24A3C" w:rsidP="00185AA5">
      <w:pPr>
        <w:numPr>
          <w:ilvl w:val="2"/>
          <w:numId w:val="23"/>
        </w:numPr>
        <w:tabs>
          <w:tab w:val="num" w:pos="0"/>
        </w:tabs>
        <w:ind w:left="0" w:firstLine="284"/>
        <w:jc w:val="both"/>
        <w:rPr>
          <w:sz w:val="22"/>
          <w:szCs w:val="22"/>
        </w:rPr>
      </w:pPr>
      <w:r w:rsidRPr="00A0754E">
        <w:rPr>
          <w:sz w:val="22"/>
          <w:szCs w:val="22"/>
        </w:rPr>
        <w:t>письменно, посредством</w:t>
      </w:r>
      <w:r w:rsidR="00BE6D13" w:rsidRPr="00A0754E">
        <w:rPr>
          <w:sz w:val="22"/>
          <w:szCs w:val="22"/>
        </w:rPr>
        <w:t xml:space="preserve"> </w:t>
      </w:r>
      <w:r w:rsidR="00FB0D91" w:rsidRPr="00A0754E">
        <w:rPr>
          <w:sz w:val="22"/>
          <w:szCs w:val="22"/>
        </w:rPr>
        <w:t xml:space="preserve">  электронной </w:t>
      </w:r>
      <w:r w:rsidRPr="00A0754E">
        <w:rPr>
          <w:sz w:val="22"/>
          <w:szCs w:val="22"/>
        </w:rPr>
        <w:t>почты, информировать</w:t>
      </w:r>
      <w:r w:rsidR="008739DD" w:rsidRPr="00A0754E">
        <w:rPr>
          <w:sz w:val="22"/>
          <w:szCs w:val="22"/>
        </w:rPr>
        <w:t xml:space="preserve"> </w:t>
      </w:r>
      <w:r w:rsidR="00F40107" w:rsidRPr="00A0754E">
        <w:rPr>
          <w:sz w:val="22"/>
          <w:szCs w:val="22"/>
        </w:rPr>
        <w:t>Заказчика</w:t>
      </w:r>
      <w:r w:rsidR="008739DD" w:rsidRPr="00A0754E">
        <w:rPr>
          <w:sz w:val="22"/>
          <w:szCs w:val="22"/>
        </w:rPr>
        <w:t xml:space="preserve"> о </w:t>
      </w:r>
      <w:r w:rsidR="00F9460C" w:rsidRPr="00A0754E">
        <w:rPr>
          <w:sz w:val="22"/>
          <w:szCs w:val="22"/>
        </w:rPr>
        <w:t xml:space="preserve">факте и дате приемки или передачи </w:t>
      </w:r>
      <w:r w:rsidRPr="00A0754E">
        <w:rPr>
          <w:sz w:val="22"/>
          <w:szCs w:val="22"/>
        </w:rPr>
        <w:t>Груза, не</w:t>
      </w:r>
      <w:r w:rsidR="00F9460C" w:rsidRPr="00A0754E">
        <w:rPr>
          <w:sz w:val="22"/>
          <w:szCs w:val="22"/>
        </w:rPr>
        <w:t xml:space="preserve"> позднее следующего рабочего дня после приемки</w:t>
      </w:r>
      <w:r w:rsidR="00BE6D13" w:rsidRPr="00A0754E">
        <w:rPr>
          <w:sz w:val="22"/>
          <w:szCs w:val="22"/>
        </w:rPr>
        <w:t>/</w:t>
      </w:r>
      <w:r w:rsidR="00F9460C" w:rsidRPr="00A0754E">
        <w:rPr>
          <w:sz w:val="22"/>
          <w:szCs w:val="22"/>
        </w:rPr>
        <w:t xml:space="preserve">передачи </w:t>
      </w:r>
      <w:r w:rsidR="00B30CB1" w:rsidRPr="00A0754E">
        <w:rPr>
          <w:sz w:val="22"/>
          <w:szCs w:val="22"/>
        </w:rPr>
        <w:t>Г</w:t>
      </w:r>
      <w:r w:rsidR="009576B3" w:rsidRPr="00A0754E">
        <w:rPr>
          <w:sz w:val="22"/>
          <w:szCs w:val="22"/>
        </w:rPr>
        <w:t>руз</w:t>
      </w:r>
      <w:r w:rsidR="00345E85" w:rsidRPr="00A0754E">
        <w:rPr>
          <w:sz w:val="22"/>
          <w:szCs w:val="22"/>
        </w:rPr>
        <w:t>а</w:t>
      </w:r>
      <w:r w:rsidR="00F9460C" w:rsidRPr="00A0754E">
        <w:rPr>
          <w:sz w:val="22"/>
          <w:szCs w:val="22"/>
        </w:rPr>
        <w:t xml:space="preserve"> </w:t>
      </w:r>
      <w:r w:rsidR="009576B3" w:rsidRPr="00A0754E">
        <w:rPr>
          <w:sz w:val="22"/>
          <w:szCs w:val="22"/>
        </w:rPr>
        <w:t>Груз</w:t>
      </w:r>
      <w:r w:rsidR="00F9460C" w:rsidRPr="00A0754E">
        <w:rPr>
          <w:sz w:val="22"/>
          <w:szCs w:val="22"/>
        </w:rPr>
        <w:t>ополучателю</w:t>
      </w:r>
      <w:r w:rsidR="00EC74F9" w:rsidRPr="00A0754E">
        <w:rPr>
          <w:sz w:val="22"/>
          <w:szCs w:val="22"/>
        </w:rPr>
        <w:t>.</w:t>
      </w:r>
    </w:p>
    <w:p w14:paraId="71849696" w14:textId="4470F1DB" w:rsidR="005D5312" w:rsidRPr="00A0754E" w:rsidRDefault="004E5DEF" w:rsidP="00185AA5">
      <w:pPr>
        <w:numPr>
          <w:ilvl w:val="2"/>
          <w:numId w:val="23"/>
        </w:numPr>
        <w:ind w:left="0" w:firstLine="284"/>
        <w:jc w:val="both"/>
        <w:rPr>
          <w:sz w:val="22"/>
          <w:szCs w:val="22"/>
        </w:rPr>
      </w:pPr>
      <w:r w:rsidRPr="00A0754E">
        <w:rPr>
          <w:sz w:val="22"/>
          <w:szCs w:val="22"/>
        </w:rPr>
        <w:t>п</w:t>
      </w:r>
      <w:r w:rsidR="009F4E2C" w:rsidRPr="00A0754E">
        <w:rPr>
          <w:sz w:val="22"/>
          <w:szCs w:val="22"/>
        </w:rPr>
        <w:t>ри оказании услуг по настоящему договору</w:t>
      </w:r>
      <w:r w:rsidR="00EC7937" w:rsidRPr="00A0754E">
        <w:rPr>
          <w:sz w:val="22"/>
          <w:szCs w:val="22"/>
        </w:rPr>
        <w:t xml:space="preserve"> </w:t>
      </w:r>
      <w:r w:rsidR="00B24A3C" w:rsidRPr="00A0754E">
        <w:rPr>
          <w:sz w:val="22"/>
          <w:szCs w:val="22"/>
        </w:rPr>
        <w:t>на территории</w:t>
      </w:r>
      <w:r w:rsidR="009F4E2C" w:rsidRPr="00A0754E">
        <w:rPr>
          <w:sz w:val="22"/>
          <w:szCs w:val="22"/>
        </w:rPr>
        <w:t xml:space="preserve"> </w:t>
      </w:r>
      <w:r w:rsidR="00F40107" w:rsidRPr="00A0754E">
        <w:rPr>
          <w:sz w:val="22"/>
          <w:szCs w:val="22"/>
        </w:rPr>
        <w:t>Заказчика</w:t>
      </w:r>
      <w:r w:rsidR="009F4E2C" w:rsidRPr="00A0754E">
        <w:rPr>
          <w:sz w:val="22"/>
          <w:szCs w:val="22"/>
        </w:rPr>
        <w:t xml:space="preserve">, </w:t>
      </w:r>
      <w:r w:rsidR="00F40107" w:rsidRPr="00A0754E">
        <w:rPr>
          <w:sz w:val="22"/>
          <w:szCs w:val="22"/>
        </w:rPr>
        <w:t>Исполнитель</w:t>
      </w:r>
      <w:r w:rsidR="009F4E2C" w:rsidRPr="00A0754E">
        <w:rPr>
          <w:sz w:val="22"/>
          <w:szCs w:val="22"/>
        </w:rPr>
        <w:t xml:space="preserve"> (в </w:t>
      </w:r>
      <w:proofErr w:type="spellStart"/>
      <w:r w:rsidR="009F4E2C" w:rsidRPr="00A0754E">
        <w:rPr>
          <w:sz w:val="22"/>
          <w:szCs w:val="22"/>
        </w:rPr>
        <w:t>т.ч</w:t>
      </w:r>
      <w:proofErr w:type="spellEnd"/>
      <w:r w:rsidR="009F4E2C" w:rsidRPr="00A0754E">
        <w:rPr>
          <w:sz w:val="22"/>
          <w:szCs w:val="22"/>
        </w:rPr>
        <w:t xml:space="preserve">. все сотрудники </w:t>
      </w:r>
      <w:r w:rsidR="00F40107" w:rsidRPr="00A0754E">
        <w:rPr>
          <w:sz w:val="22"/>
          <w:szCs w:val="22"/>
        </w:rPr>
        <w:t>Исполнителя</w:t>
      </w:r>
      <w:r w:rsidR="007F7474" w:rsidRPr="00A0754E">
        <w:rPr>
          <w:sz w:val="22"/>
          <w:szCs w:val="22"/>
        </w:rPr>
        <w:t xml:space="preserve"> или </w:t>
      </w:r>
      <w:r w:rsidR="00B24A3C" w:rsidRPr="00A0754E">
        <w:rPr>
          <w:sz w:val="22"/>
          <w:szCs w:val="22"/>
        </w:rPr>
        <w:t>сотрудники привлеченных Исполнителем</w:t>
      </w:r>
      <w:r w:rsidR="007F7474" w:rsidRPr="00A0754E">
        <w:rPr>
          <w:sz w:val="22"/>
          <w:szCs w:val="22"/>
        </w:rPr>
        <w:t xml:space="preserve"> </w:t>
      </w:r>
      <w:r w:rsidR="00EC7937" w:rsidRPr="00A0754E">
        <w:rPr>
          <w:sz w:val="22"/>
          <w:szCs w:val="22"/>
        </w:rPr>
        <w:t>лиц</w:t>
      </w:r>
      <w:r w:rsidR="00055B4C" w:rsidRPr="00A0754E">
        <w:rPr>
          <w:sz w:val="22"/>
          <w:szCs w:val="22"/>
        </w:rPr>
        <w:t>)</w:t>
      </w:r>
      <w:r w:rsidR="009F4E2C" w:rsidRPr="00A0754E">
        <w:rPr>
          <w:sz w:val="22"/>
          <w:szCs w:val="22"/>
        </w:rPr>
        <w:t xml:space="preserve"> подчиняются Правилам </w:t>
      </w:r>
      <w:proofErr w:type="spellStart"/>
      <w:r w:rsidR="009F4E2C" w:rsidRPr="00A0754E">
        <w:rPr>
          <w:sz w:val="22"/>
          <w:szCs w:val="22"/>
        </w:rPr>
        <w:t>внутриобъектного</w:t>
      </w:r>
      <w:proofErr w:type="spellEnd"/>
      <w:r w:rsidR="009F4E2C" w:rsidRPr="00A0754E">
        <w:rPr>
          <w:sz w:val="22"/>
          <w:szCs w:val="22"/>
        </w:rPr>
        <w:t xml:space="preserve"> пропускного режима </w:t>
      </w:r>
      <w:r w:rsidR="00F40107" w:rsidRPr="00A0754E">
        <w:rPr>
          <w:sz w:val="22"/>
          <w:szCs w:val="22"/>
        </w:rPr>
        <w:t>Заказчика</w:t>
      </w:r>
      <w:r w:rsidR="009F4E2C" w:rsidRPr="00A0754E">
        <w:rPr>
          <w:sz w:val="22"/>
          <w:szCs w:val="22"/>
        </w:rPr>
        <w:t xml:space="preserve">, в </w:t>
      </w:r>
      <w:proofErr w:type="spellStart"/>
      <w:r w:rsidR="009F4E2C" w:rsidRPr="00A0754E">
        <w:rPr>
          <w:sz w:val="22"/>
          <w:szCs w:val="22"/>
        </w:rPr>
        <w:t>т.ч</w:t>
      </w:r>
      <w:proofErr w:type="spellEnd"/>
      <w:r w:rsidR="009F4E2C" w:rsidRPr="00A0754E">
        <w:rPr>
          <w:sz w:val="22"/>
          <w:szCs w:val="22"/>
        </w:rPr>
        <w:t>. обязуются соблюдать правила техники безопасности, промышленной санитарии, противопожарной безопасности, ох</w:t>
      </w:r>
      <w:r w:rsidR="00144148" w:rsidRPr="00A0754E">
        <w:rPr>
          <w:sz w:val="22"/>
          <w:szCs w:val="22"/>
        </w:rPr>
        <w:t>раны труда</w:t>
      </w:r>
      <w:r w:rsidR="005F02F1" w:rsidRPr="00A0754E">
        <w:rPr>
          <w:sz w:val="22"/>
          <w:szCs w:val="22"/>
        </w:rPr>
        <w:t>.</w:t>
      </w:r>
    </w:p>
    <w:p w14:paraId="141C118A" w14:textId="3FD655AF" w:rsidR="00096809" w:rsidRPr="00A0754E" w:rsidRDefault="00096809" w:rsidP="00722AA2">
      <w:pPr>
        <w:ind w:firstLine="284"/>
        <w:jc w:val="both"/>
        <w:rPr>
          <w:sz w:val="22"/>
          <w:szCs w:val="22"/>
        </w:rPr>
      </w:pPr>
      <w:r w:rsidRPr="00A0754E">
        <w:rPr>
          <w:sz w:val="22"/>
          <w:szCs w:val="22"/>
        </w:rPr>
        <w:t>2.</w:t>
      </w:r>
      <w:r w:rsidR="00C47B4B" w:rsidRPr="00A0754E">
        <w:rPr>
          <w:sz w:val="22"/>
          <w:szCs w:val="22"/>
        </w:rPr>
        <w:t>1</w:t>
      </w:r>
      <w:r w:rsidRPr="00A0754E">
        <w:rPr>
          <w:sz w:val="22"/>
          <w:szCs w:val="22"/>
        </w:rPr>
        <w:t>.</w:t>
      </w:r>
      <w:r w:rsidR="00C47B4B" w:rsidRPr="00A0754E">
        <w:rPr>
          <w:sz w:val="22"/>
          <w:szCs w:val="22"/>
        </w:rPr>
        <w:t>1</w:t>
      </w:r>
      <w:r w:rsidRPr="00A0754E">
        <w:rPr>
          <w:sz w:val="22"/>
          <w:szCs w:val="22"/>
        </w:rPr>
        <w:t>2.</w:t>
      </w:r>
      <w:r w:rsidR="00C47B4B" w:rsidRPr="00A0754E">
        <w:rPr>
          <w:sz w:val="22"/>
          <w:szCs w:val="22"/>
        </w:rPr>
        <w:t xml:space="preserve"> </w:t>
      </w:r>
      <w:r w:rsidRPr="00A0754E">
        <w:rPr>
          <w:sz w:val="22"/>
          <w:szCs w:val="22"/>
        </w:rPr>
        <w:t>при оказании услуг по настоящему договору соблюдать условия транспортирования, установленны</w:t>
      </w:r>
      <w:r w:rsidR="0066758A" w:rsidRPr="00A0754E">
        <w:rPr>
          <w:sz w:val="22"/>
          <w:szCs w:val="22"/>
        </w:rPr>
        <w:t>е</w:t>
      </w:r>
      <w:r w:rsidRPr="00A0754E">
        <w:rPr>
          <w:sz w:val="22"/>
          <w:szCs w:val="22"/>
        </w:rPr>
        <w:t xml:space="preserve"> в Приложении № </w:t>
      </w:r>
      <w:r w:rsidR="00DC2983" w:rsidRPr="00A0754E">
        <w:rPr>
          <w:sz w:val="22"/>
          <w:szCs w:val="22"/>
        </w:rPr>
        <w:t>2</w:t>
      </w:r>
      <w:r w:rsidRPr="00A0754E">
        <w:rPr>
          <w:sz w:val="22"/>
          <w:szCs w:val="22"/>
        </w:rPr>
        <w:t xml:space="preserve"> </w:t>
      </w:r>
      <w:proofErr w:type="gramStart"/>
      <w:r w:rsidRPr="00A0754E">
        <w:rPr>
          <w:sz w:val="22"/>
          <w:szCs w:val="22"/>
        </w:rPr>
        <w:t>к  нас</w:t>
      </w:r>
      <w:r w:rsidR="006924A9" w:rsidRPr="00A0754E">
        <w:rPr>
          <w:sz w:val="22"/>
          <w:szCs w:val="22"/>
        </w:rPr>
        <w:t>т</w:t>
      </w:r>
      <w:r w:rsidR="00AA15BA" w:rsidRPr="00A0754E">
        <w:rPr>
          <w:sz w:val="22"/>
          <w:szCs w:val="22"/>
        </w:rPr>
        <w:t>оящему</w:t>
      </w:r>
      <w:proofErr w:type="gramEnd"/>
      <w:r w:rsidR="00AA15BA" w:rsidRPr="00A0754E">
        <w:rPr>
          <w:sz w:val="22"/>
          <w:szCs w:val="22"/>
        </w:rPr>
        <w:t xml:space="preserve"> Договору производителем Груза.</w:t>
      </w:r>
      <w:r w:rsidRPr="00A0754E">
        <w:rPr>
          <w:sz w:val="22"/>
          <w:szCs w:val="22"/>
        </w:rPr>
        <w:t xml:space="preserve"> </w:t>
      </w:r>
    </w:p>
    <w:p w14:paraId="30F29A93" w14:textId="77777777" w:rsidR="00096809" w:rsidRPr="00A0754E" w:rsidRDefault="00096809" w:rsidP="00096809">
      <w:pPr>
        <w:pStyle w:val="af4"/>
        <w:ind w:left="284"/>
        <w:rPr>
          <w:rFonts w:ascii="Times New Roman" w:eastAsia="Times New Roman" w:hAnsi="Times New Roman"/>
        </w:rPr>
      </w:pPr>
    </w:p>
    <w:p w14:paraId="7BE0947A" w14:textId="3FE6DCF9" w:rsidR="004D0526" w:rsidRPr="002A0441" w:rsidRDefault="004D0526" w:rsidP="00185AA5">
      <w:pPr>
        <w:ind w:firstLine="284"/>
        <w:contextualSpacing/>
        <w:jc w:val="both"/>
        <w:rPr>
          <w:b/>
          <w:color w:val="000000" w:themeColor="text1"/>
          <w:sz w:val="22"/>
          <w:szCs w:val="22"/>
        </w:rPr>
      </w:pPr>
      <w:r w:rsidRPr="002A0441">
        <w:rPr>
          <w:color w:val="000000" w:themeColor="text1"/>
          <w:sz w:val="22"/>
          <w:szCs w:val="22"/>
        </w:rPr>
        <w:t>2.2.</w:t>
      </w:r>
      <w:r w:rsidRPr="002A0441">
        <w:rPr>
          <w:b/>
          <w:color w:val="000000" w:themeColor="text1"/>
          <w:sz w:val="22"/>
          <w:szCs w:val="22"/>
        </w:rPr>
        <w:t xml:space="preserve"> </w:t>
      </w:r>
      <w:r w:rsidR="007D5644" w:rsidRPr="002A0441">
        <w:rPr>
          <w:b/>
          <w:color w:val="000000" w:themeColor="text1"/>
          <w:sz w:val="22"/>
          <w:szCs w:val="22"/>
        </w:rPr>
        <w:t xml:space="preserve">     </w:t>
      </w:r>
      <w:r w:rsidR="001F6D5B" w:rsidRPr="002A0441">
        <w:rPr>
          <w:b/>
          <w:color w:val="000000" w:themeColor="text1"/>
          <w:sz w:val="22"/>
          <w:szCs w:val="22"/>
        </w:rPr>
        <w:t xml:space="preserve">     </w:t>
      </w:r>
      <w:r w:rsidR="00581159" w:rsidRPr="002A0441">
        <w:rPr>
          <w:b/>
          <w:color w:val="000000" w:themeColor="text1"/>
          <w:sz w:val="22"/>
          <w:szCs w:val="22"/>
        </w:rPr>
        <w:t>Исполнитель</w:t>
      </w:r>
      <w:r w:rsidRPr="002A0441">
        <w:rPr>
          <w:b/>
          <w:color w:val="000000" w:themeColor="text1"/>
          <w:sz w:val="22"/>
          <w:szCs w:val="22"/>
        </w:rPr>
        <w:t xml:space="preserve"> имеет право: </w:t>
      </w:r>
    </w:p>
    <w:p w14:paraId="71ACF837" w14:textId="55013179" w:rsidR="003E7509" w:rsidRPr="002A0441" w:rsidRDefault="001F6D5B" w:rsidP="00185AA5">
      <w:pPr>
        <w:ind w:firstLine="284"/>
        <w:contextualSpacing/>
        <w:jc w:val="both"/>
        <w:rPr>
          <w:color w:val="000000" w:themeColor="text1"/>
          <w:sz w:val="22"/>
          <w:szCs w:val="22"/>
        </w:rPr>
      </w:pPr>
      <w:r w:rsidRPr="002A0441">
        <w:rPr>
          <w:color w:val="000000" w:themeColor="text1"/>
          <w:sz w:val="22"/>
          <w:szCs w:val="22"/>
        </w:rPr>
        <w:t>2.2.1.  п</w:t>
      </w:r>
      <w:r w:rsidR="003E7509" w:rsidRPr="002A0441">
        <w:rPr>
          <w:color w:val="000000" w:themeColor="text1"/>
          <w:sz w:val="22"/>
          <w:szCs w:val="22"/>
        </w:rPr>
        <w:t xml:space="preserve">осле получения письменного согласия </w:t>
      </w:r>
      <w:r w:rsidR="00212870" w:rsidRPr="002A0441">
        <w:rPr>
          <w:color w:val="000000" w:themeColor="text1"/>
          <w:sz w:val="22"/>
          <w:szCs w:val="22"/>
        </w:rPr>
        <w:t>Заказчика</w:t>
      </w:r>
      <w:r w:rsidR="005204A5" w:rsidRPr="002A0441">
        <w:rPr>
          <w:color w:val="000000" w:themeColor="text1"/>
          <w:sz w:val="22"/>
          <w:szCs w:val="22"/>
        </w:rPr>
        <w:t>,</w:t>
      </w:r>
      <w:r w:rsidR="003E7509" w:rsidRPr="002A0441">
        <w:rPr>
          <w:color w:val="000000" w:themeColor="text1"/>
          <w:sz w:val="22"/>
          <w:szCs w:val="22"/>
        </w:rPr>
        <w:t xml:space="preserve"> отказаться от выполнения соответствующей заявки или иного согласованного </w:t>
      </w:r>
      <w:r w:rsidR="00C45FC2" w:rsidRPr="002A0441">
        <w:rPr>
          <w:color w:val="000000" w:themeColor="text1"/>
          <w:sz w:val="22"/>
          <w:szCs w:val="22"/>
        </w:rPr>
        <w:t>С</w:t>
      </w:r>
      <w:r w:rsidR="003E7509" w:rsidRPr="002A0441">
        <w:rPr>
          <w:color w:val="000000" w:themeColor="text1"/>
          <w:sz w:val="22"/>
          <w:szCs w:val="22"/>
        </w:rPr>
        <w:t xml:space="preserve">торонами документа на организацию перевозки </w:t>
      </w:r>
      <w:r w:rsidR="009576B3" w:rsidRPr="002A0441">
        <w:rPr>
          <w:color w:val="000000" w:themeColor="text1"/>
          <w:sz w:val="22"/>
          <w:szCs w:val="22"/>
        </w:rPr>
        <w:t>Груз</w:t>
      </w:r>
      <w:r w:rsidR="003E7509" w:rsidRPr="002A0441">
        <w:rPr>
          <w:color w:val="000000" w:themeColor="text1"/>
          <w:sz w:val="22"/>
          <w:szCs w:val="22"/>
        </w:rPr>
        <w:t xml:space="preserve">а, определяющего перечень и условия оказания </w:t>
      </w:r>
      <w:r w:rsidR="00212870" w:rsidRPr="002A0441">
        <w:rPr>
          <w:color w:val="000000" w:themeColor="text1"/>
          <w:sz w:val="22"/>
          <w:szCs w:val="22"/>
        </w:rPr>
        <w:t>Исполнителем</w:t>
      </w:r>
      <w:r w:rsidR="003E7509" w:rsidRPr="002A0441">
        <w:rPr>
          <w:color w:val="000000" w:themeColor="text1"/>
          <w:sz w:val="22"/>
          <w:szCs w:val="22"/>
        </w:rPr>
        <w:t xml:space="preserve"> </w:t>
      </w:r>
      <w:r w:rsidR="00212870" w:rsidRPr="002A0441">
        <w:rPr>
          <w:color w:val="000000" w:themeColor="text1"/>
          <w:sz w:val="22"/>
          <w:szCs w:val="22"/>
        </w:rPr>
        <w:t>Заказчику</w:t>
      </w:r>
      <w:r w:rsidR="003E7509" w:rsidRPr="002A0441">
        <w:rPr>
          <w:color w:val="000000" w:themeColor="text1"/>
          <w:sz w:val="22"/>
          <w:szCs w:val="22"/>
        </w:rPr>
        <w:t xml:space="preserve"> услуг в рамках настоящего </w:t>
      </w:r>
      <w:r w:rsidR="00B73D6D" w:rsidRPr="002A0441">
        <w:rPr>
          <w:color w:val="000000" w:themeColor="text1"/>
          <w:sz w:val="22"/>
          <w:szCs w:val="22"/>
        </w:rPr>
        <w:t>Д</w:t>
      </w:r>
      <w:r w:rsidR="003E7509" w:rsidRPr="002A0441">
        <w:rPr>
          <w:color w:val="000000" w:themeColor="text1"/>
          <w:sz w:val="22"/>
          <w:szCs w:val="22"/>
        </w:rPr>
        <w:t>оговора перевозки в следующих случаях:</w:t>
      </w:r>
    </w:p>
    <w:p w14:paraId="13BB4567" w14:textId="1721E0EC" w:rsidR="003E7509" w:rsidRPr="002A0441" w:rsidRDefault="003E7509" w:rsidP="00185AA5">
      <w:pPr>
        <w:numPr>
          <w:ilvl w:val="0"/>
          <w:numId w:val="32"/>
        </w:numPr>
        <w:spacing w:line="276" w:lineRule="auto"/>
        <w:ind w:left="0" w:firstLine="284"/>
        <w:contextualSpacing/>
        <w:jc w:val="both"/>
        <w:rPr>
          <w:sz w:val="22"/>
          <w:szCs w:val="22"/>
        </w:rPr>
      </w:pPr>
      <w:r w:rsidRPr="002A0441">
        <w:rPr>
          <w:sz w:val="22"/>
          <w:szCs w:val="22"/>
        </w:rPr>
        <w:t xml:space="preserve">если загруженный </w:t>
      </w:r>
      <w:r w:rsidR="009576B3" w:rsidRPr="002A0441">
        <w:rPr>
          <w:sz w:val="22"/>
          <w:szCs w:val="22"/>
        </w:rPr>
        <w:t>Груз</w:t>
      </w:r>
      <w:r w:rsidRPr="002A0441">
        <w:rPr>
          <w:sz w:val="22"/>
          <w:szCs w:val="22"/>
        </w:rPr>
        <w:t xml:space="preserve"> не соответствует описанному в заявке или транспортной накладной;</w:t>
      </w:r>
    </w:p>
    <w:p w14:paraId="126237CB" w14:textId="3A784A49" w:rsidR="003E7509" w:rsidRPr="002A0441" w:rsidRDefault="003E7509" w:rsidP="00185AA5">
      <w:pPr>
        <w:numPr>
          <w:ilvl w:val="0"/>
          <w:numId w:val="32"/>
        </w:numPr>
        <w:spacing w:line="276" w:lineRule="auto"/>
        <w:ind w:left="0" w:firstLine="284"/>
        <w:contextualSpacing/>
        <w:jc w:val="both"/>
        <w:rPr>
          <w:sz w:val="22"/>
          <w:szCs w:val="22"/>
        </w:rPr>
      </w:pPr>
      <w:r w:rsidRPr="002A0441">
        <w:rPr>
          <w:sz w:val="22"/>
          <w:szCs w:val="22"/>
        </w:rPr>
        <w:t>если за</w:t>
      </w:r>
      <w:r w:rsidR="009576B3" w:rsidRPr="002A0441">
        <w:rPr>
          <w:sz w:val="22"/>
          <w:szCs w:val="22"/>
        </w:rPr>
        <w:t>груз</w:t>
      </w:r>
      <w:r w:rsidRPr="002A0441">
        <w:rPr>
          <w:sz w:val="22"/>
          <w:szCs w:val="22"/>
        </w:rPr>
        <w:t>ка осуществляется с нарушением правил и норм за</w:t>
      </w:r>
      <w:r w:rsidR="009576B3" w:rsidRPr="002A0441">
        <w:rPr>
          <w:sz w:val="22"/>
          <w:szCs w:val="22"/>
        </w:rPr>
        <w:t>груз</w:t>
      </w:r>
      <w:r w:rsidRPr="002A0441">
        <w:rPr>
          <w:sz w:val="22"/>
          <w:szCs w:val="22"/>
        </w:rPr>
        <w:t>ки;</w:t>
      </w:r>
    </w:p>
    <w:p w14:paraId="5D032323" w14:textId="77777777" w:rsidR="003E7509" w:rsidRPr="002A0441" w:rsidRDefault="003E7509" w:rsidP="00185AA5">
      <w:pPr>
        <w:numPr>
          <w:ilvl w:val="0"/>
          <w:numId w:val="32"/>
        </w:numPr>
        <w:spacing w:line="276" w:lineRule="auto"/>
        <w:ind w:left="0" w:firstLine="284"/>
        <w:contextualSpacing/>
        <w:jc w:val="both"/>
        <w:rPr>
          <w:sz w:val="22"/>
          <w:szCs w:val="22"/>
        </w:rPr>
      </w:pPr>
      <w:r w:rsidRPr="002A0441">
        <w:rPr>
          <w:sz w:val="22"/>
          <w:szCs w:val="22"/>
        </w:rPr>
        <w:t>если есть повреждения упаковки, препятствующие его безопасной перевозке;</w:t>
      </w:r>
    </w:p>
    <w:p w14:paraId="17E2719F" w14:textId="64AD1B2C" w:rsidR="008E6B4C" w:rsidRPr="002A0441" w:rsidRDefault="008E6B4C" w:rsidP="00185AA5">
      <w:pPr>
        <w:ind w:firstLine="284"/>
        <w:jc w:val="both"/>
        <w:rPr>
          <w:sz w:val="22"/>
          <w:szCs w:val="22"/>
        </w:rPr>
      </w:pPr>
      <w:r w:rsidRPr="002A0441">
        <w:rPr>
          <w:sz w:val="22"/>
          <w:szCs w:val="22"/>
        </w:rPr>
        <w:t>2.2.</w:t>
      </w:r>
      <w:r w:rsidR="00345451" w:rsidRPr="002A0441">
        <w:rPr>
          <w:sz w:val="22"/>
          <w:szCs w:val="22"/>
        </w:rPr>
        <w:t>2</w:t>
      </w:r>
      <w:r w:rsidRPr="002A0441">
        <w:rPr>
          <w:sz w:val="22"/>
          <w:szCs w:val="22"/>
        </w:rPr>
        <w:t>.</w:t>
      </w:r>
      <w:r w:rsidRPr="002A0441">
        <w:rPr>
          <w:sz w:val="22"/>
          <w:szCs w:val="22"/>
        </w:rPr>
        <w:tab/>
      </w:r>
      <w:r w:rsidR="00A501E6" w:rsidRPr="002A0441">
        <w:rPr>
          <w:sz w:val="22"/>
          <w:szCs w:val="22"/>
        </w:rPr>
        <w:t>п</w:t>
      </w:r>
      <w:r w:rsidRPr="002A0441">
        <w:rPr>
          <w:sz w:val="22"/>
          <w:szCs w:val="22"/>
        </w:rPr>
        <w:t xml:space="preserve">роверять достоверность представленных </w:t>
      </w:r>
      <w:r w:rsidR="00E44F6C" w:rsidRPr="002A0441">
        <w:rPr>
          <w:sz w:val="22"/>
          <w:szCs w:val="22"/>
        </w:rPr>
        <w:t>Заказчиком</w:t>
      </w:r>
      <w:r w:rsidRPr="002A0441">
        <w:rPr>
          <w:sz w:val="22"/>
          <w:szCs w:val="22"/>
        </w:rPr>
        <w:t xml:space="preserve"> необходимых документов, а также информации о свойствах </w:t>
      </w:r>
      <w:r w:rsidR="009576B3" w:rsidRPr="002A0441">
        <w:rPr>
          <w:sz w:val="22"/>
          <w:szCs w:val="22"/>
        </w:rPr>
        <w:t>Груз</w:t>
      </w:r>
      <w:r w:rsidR="00345E85" w:rsidRPr="002A0441">
        <w:rPr>
          <w:sz w:val="22"/>
          <w:szCs w:val="22"/>
        </w:rPr>
        <w:t>а</w:t>
      </w:r>
      <w:r w:rsidRPr="002A0441">
        <w:rPr>
          <w:sz w:val="22"/>
          <w:szCs w:val="22"/>
        </w:rPr>
        <w:t xml:space="preserve">, об условиях его перевозки и иной информации, необходимой для исполнения </w:t>
      </w:r>
      <w:r w:rsidR="00E44F6C" w:rsidRPr="002A0441">
        <w:rPr>
          <w:sz w:val="22"/>
          <w:szCs w:val="22"/>
        </w:rPr>
        <w:t>Исполнителем</w:t>
      </w:r>
      <w:r w:rsidR="00EE4C6D" w:rsidRPr="002A0441">
        <w:rPr>
          <w:sz w:val="22"/>
          <w:szCs w:val="22"/>
        </w:rPr>
        <w:t xml:space="preserve"> </w:t>
      </w:r>
      <w:r w:rsidRPr="002A0441">
        <w:rPr>
          <w:sz w:val="22"/>
          <w:szCs w:val="22"/>
        </w:rPr>
        <w:t>обязанностей, предусмотренных настоящим Догов</w:t>
      </w:r>
      <w:r w:rsidR="0099066F" w:rsidRPr="002A0441">
        <w:rPr>
          <w:sz w:val="22"/>
          <w:szCs w:val="22"/>
        </w:rPr>
        <w:t>о</w:t>
      </w:r>
      <w:r w:rsidRPr="002A0441">
        <w:rPr>
          <w:sz w:val="22"/>
          <w:szCs w:val="22"/>
        </w:rPr>
        <w:t>ром</w:t>
      </w:r>
      <w:r w:rsidR="005E384F" w:rsidRPr="002A0441">
        <w:rPr>
          <w:sz w:val="22"/>
          <w:szCs w:val="22"/>
        </w:rPr>
        <w:t>.</w:t>
      </w:r>
    </w:p>
    <w:p w14:paraId="652D8ED7" w14:textId="77777777" w:rsidR="006664DA" w:rsidRPr="002A0441" w:rsidRDefault="006664DA" w:rsidP="00185AA5">
      <w:pPr>
        <w:ind w:firstLine="284"/>
        <w:jc w:val="both"/>
        <w:rPr>
          <w:sz w:val="22"/>
          <w:szCs w:val="22"/>
        </w:rPr>
      </w:pPr>
      <w:r w:rsidRPr="002A0441">
        <w:rPr>
          <w:sz w:val="22"/>
          <w:szCs w:val="22"/>
        </w:rPr>
        <w:t>2.</w:t>
      </w:r>
      <w:r w:rsidR="00FC501D" w:rsidRPr="002A0441">
        <w:rPr>
          <w:sz w:val="22"/>
          <w:szCs w:val="22"/>
        </w:rPr>
        <w:t>3</w:t>
      </w:r>
      <w:r w:rsidRPr="002A0441">
        <w:rPr>
          <w:sz w:val="22"/>
          <w:szCs w:val="22"/>
        </w:rPr>
        <w:t>.</w:t>
      </w:r>
      <w:r w:rsidRPr="002A0441">
        <w:rPr>
          <w:sz w:val="22"/>
          <w:szCs w:val="22"/>
        </w:rPr>
        <w:tab/>
      </w:r>
      <w:r w:rsidR="00550924" w:rsidRPr="002A0441">
        <w:rPr>
          <w:b/>
          <w:sz w:val="22"/>
          <w:szCs w:val="22"/>
        </w:rPr>
        <w:t>Заказчик</w:t>
      </w:r>
      <w:r w:rsidRPr="002A0441">
        <w:rPr>
          <w:b/>
          <w:sz w:val="22"/>
          <w:szCs w:val="22"/>
        </w:rPr>
        <w:t xml:space="preserve"> </w:t>
      </w:r>
      <w:r w:rsidR="002523A1" w:rsidRPr="002A0441">
        <w:rPr>
          <w:b/>
          <w:sz w:val="22"/>
          <w:szCs w:val="22"/>
        </w:rPr>
        <w:t>о</w:t>
      </w:r>
      <w:r w:rsidRPr="002A0441">
        <w:rPr>
          <w:b/>
          <w:sz w:val="22"/>
          <w:szCs w:val="22"/>
        </w:rPr>
        <w:t>бязуется:</w:t>
      </w:r>
    </w:p>
    <w:p w14:paraId="1FCDC325" w14:textId="6FC882C0" w:rsidR="000D564A" w:rsidRPr="002A0441" w:rsidRDefault="00FC501D" w:rsidP="00185AA5">
      <w:pPr>
        <w:pStyle w:val="1KGK91"/>
        <w:ind w:firstLine="284"/>
        <w:jc w:val="both"/>
        <w:rPr>
          <w:rFonts w:ascii="Times New Roman" w:hAnsi="Times New Roman" w:cs="Times New Roman"/>
          <w:sz w:val="22"/>
          <w:szCs w:val="22"/>
          <w:lang w:bidi="ar-SA"/>
        </w:rPr>
      </w:pPr>
      <w:r w:rsidRPr="002A0441">
        <w:rPr>
          <w:rFonts w:ascii="Times New Roman" w:hAnsi="Times New Roman" w:cs="Times New Roman"/>
          <w:sz w:val="22"/>
          <w:szCs w:val="22"/>
          <w:lang w:bidi="ar-SA"/>
        </w:rPr>
        <w:t>2.3</w:t>
      </w:r>
      <w:r w:rsidR="006664DA" w:rsidRPr="002A0441">
        <w:rPr>
          <w:rFonts w:ascii="Times New Roman" w:hAnsi="Times New Roman" w:cs="Times New Roman"/>
          <w:sz w:val="22"/>
          <w:szCs w:val="22"/>
          <w:lang w:bidi="ar-SA"/>
        </w:rPr>
        <w:t>.1.</w:t>
      </w:r>
      <w:r w:rsidR="006664DA" w:rsidRPr="002A0441">
        <w:rPr>
          <w:rFonts w:ascii="Times New Roman" w:hAnsi="Times New Roman" w:cs="Times New Roman"/>
          <w:sz w:val="22"/>
          <w:szCs w:val="22"/>
          <w:lang w:bidi="ar-SA"/>
        </w:rPr>
        <w:tab/>
      </w:r>
      <w:r w:rsidR="003633E0" w:rsidRPr="002A0441">
        <w:rPr>
          <w:rFonts w:ascii="Times New Roman" w:hAnsi="Times New Roman" w:cs="Times New Roman"/>
          <w:sz w:val="22"/>
          <w:szCs w:val="22"/>
          <w:lang w:bidi="ar-SA"/>
        </w:rPr>
        <w:t>о</w:t>
      </w:r>
      <w:r w:rsidR="000D564A" w:rsidRPr="002A0441">
        <w:rPr>
          <w:rFonts w:ascii="Times New Roman" w:hAnsi="Times New Roman" w:cs="Times New Roman"/>
          <w:sz w:val="22"/>
          <w:szCs w:val="22"/>
          <w:lang w:bidi="ar-SA"/>
        </w:rPr>
        <w:t xml:space="preserve">беспечить предъявление к перевозке согласованных объемов </w:t>
      </w:r>
      <w:r w:rsidR="009576B3" w:rsidRPr="002A0441">
        <w:rPr>
          <w:rFonts w:ascii="Times New Roman" w:hAnsi="Times New Roman" w:cs="Times New Roman"/>
          <w:sz w:val="22"/>
          <w:szCs w:val="22"/>
          <w:lang w:bidi="ar-SA"/>
        </w:rPr>
        <w:t>груз</w:t>
      </w:r>
      <w:r w:rsidR="00345E85" w:rsidRPr="002A0441">
        <w:rPr>
          <w:rFonts w:ascii="Times New Roman" w:hAnsi="Times New Roman" w:cs="Times New Roman"/>
          <w:sz w:val="22"/>
          <w:szCs w:val="22"/>
          <w:lang w:bidi="ar-SA"/>
        </w:rPr>
        <w:t>а</w:t>
      </w:r>
      <w:r w:rsidR="000D564A" w:rsidRPr="002A0441">
        <w:rPr>
          <w:rFonts w:ascii="Times New Roman" w:hAnsi="Times New Roman" w:cs="Times New Roman"/>
          <w:sz w:val="22"/>
          <w:szCs w:val="22"/>
          <w:lang w:bidi="ar-SA"/>
        </w:rPr>
        <w:t xml:space="preserve"> в оговоренные </w:t>
      </w:r>
      <w:r w:rsidR="00C71678" w:rsidRPr="002A0441">
        <w:rPr>
          <w:rFonts w:ascii="Times New Roman" w:hAnsi="Times New Roman" w:cs="Times New Roman"/>
          <w:sz w:val="22"/>
          <w:szCs w:val="22"/>
          <w:lang w:bidi="ar-SA"/>
        </w:rPr>
        <w:t xml:space="preserve">в </w:t>
      </w:r>
      <w:r w:rsidR="00B24A3C" w:rsidRPr="002A0441">
        <w:rPr>
          <w:rFonts w:ascii="Times New Roman" w:hAnsi="Times New Roman" w:cs="Times New Roman"/>
          <w:sz w:val="22"/>
          <w:szCs w:val="22"/>
          <w:lang w:bidi="ar-SA"/>
        </w:rPr>
        <w:t>соответствующей заявке</w:t>
      </w:r>
      <w:r w:rsidR="00C71678" w:rsidRPr="002A0441">
        <w:rPr>
          <w:rFonts w:ascii="Times New Roman" w:hAnsi="Times New Roman" w:cs="Times New Roman"/>
          <w:sz w:val="22"/>
          <w:szCs w:val="22"/>
          <w:lang w:bidi="ar-SA"/>
        </w:rPr>
        <w:t xml:space="preserve"> </w:t>
      </w:r>
      <w:r w:rsidR="000D564A" w:rsidRPr="002A0441">
        <w:rPr>
          <w:rFonts w:ascii="Times New Roman" w:hAnsi="Times New Roman" w:cs="Times New Roman"/>
          <w:sz w:val="22"/>
          <w:szCs w:val="22"/>
          <w:lang w:bidi="ar-SA"/>
        </w:rPr>
        <w:t>сроки;</w:t>
      </w:r>
    </w:p>
    <w:p w14:paraId="33C431A4" w14:textId="16C3DD5E" w:rsidR="000D089E" w:rsidRPr="002A0441" w:rsidRDefault="00FC501D" w:rsidP="00185AA5">
      <w:pPr>
        <w:ind w:firstLine="284"/>
        <w:jc w:val="both"/>
        <w:rPr>
          <w:sz w:val="22"/>
          <w:szCs w:val="22"/>
        </w:rPr>
      </w:pPr>
      <w:r w:rsidRPr="002A0441">
        <w:rPr>
          <w:sz w:val="22"/>
          <w:szCs w:val="22"/>
        </w:rPr>
        <w:t>2.3</w:t>
      </w:r>
      <w:r w:rsidR="006664DA" w:rsidRPr="002A0441">
        <w:rPr>
          <w:sz w:val="22"/>
          <w:szCs w:val="22"/>
        </w:rPr>
        <w:t>.2.</w:t>
      </w:r>
      <w:r w:rsidR="006664DA" w:rsidRPr="002A0441">
        <w:rPr>
          <w:sz w:val="22"/>
          <w:szCs w:val="22"/>
        </w:rPr>
        <w:tab/>
      </w:r>
      <w:r w:rsidR="003633E0" w:rsidRPr="002A0441">
        <w:rPr>
          <w:sz w:val="22"/>
          <w:szCs w:val="22"/>
        </w:rPr>
        <w:t>о</w:t>
      </w:r>
      <w:r w:rsidR="000D564A" w:rsidRPr="002A0441">
        <w:rPr>
          <w:sz w:val="22"/>
          <w:szCs w:val="22"/>
        </w:rPr>
        <w:t xml:space="preserve">беспечить </w:t>
      </w:r>
      <w:r w:rsidR="006664DA" w:rsidRPr="002A0441">
        <w:rPr>
          <w:sz w:val="22"/>
          <w:szCs w:val="22"/>
        </w:rPr>
        <w:t xml:space="preserve">надлежащую </w:t>
      </w:r>
      <w:r w:rsidR="000D564A" w:rsidRPr="002A0441">
        <w:rPr>
          <w:sz w:val="22"/>
          <w:szCs w:val="22"/>
        </w:rPr>
        <w:t>упаковку</w:t>
      </w:r>
      <w:r w:rsidR="006664DA" w:rsidRPr="002A0441">
        <w:rPr>
          <w:sz w:val="22"/>
          <w:szCs w:val="22"/>
        </w:rPr>
        <w:t xml:space="preserve"> и </w:t>
      </w:r>
      <w:r w:rsidR="000D564A" w:rsidRPr="002A0441">
        <w:rPr>
          <w:sz w:val="22"/>
          <w:szCs w:val="22"/>
        </w:rPr>
        <w:t xml:space="preserve">маркировку </w:t>
      </w:r>
      <w:r w:rsidR="00B73D6D" w:rsidRPr="002A0441">
        <w:rPr>
          <w:sz w:val="22"/>
          <w:szCs w:val="22"/>
        </w:rPr>
        <w:t>Г</w:t>
      </w:r>
      <w:r w:rsidR="009576B3" w:rsidRPr="002A0441">
        <w:rPr>
          <w:sz w:val="22"/>
          <w:szCs w:val="22"/>
        </w:rPr>
        <w:t>руз</w:t>
      </w:r>
      <w:r w:rsidR="00345E85" w:rsidRPr="002A0441">
        <w:rPr>
          <w:sz w:val="22"/>
          <w:szCs w:val="22"/>
        </w:rPr>
        <w:t>а</w:t>
      </w:r>
      <w:r w:rsidR="00BB77A7" w:rsidRPr="002A0441">
        <w:rPr>
          <w:sz w:val="22"/>
          <w:szCs w:val="22"/>
        </w:rPr>
        <w:t>,</w:t>
      </w:r>
      <w:r w:rsidR="000D089E" w:rsidRPr="002A0441">
        <w:rPr>
          <w:sz w:val="22"/>
          <w:szCs w:val="22"/>
        </w:rPr>
        <w:t xml:space="preserve"> предъявить к перевозке </w:t>
      </w:r>
      <w:r w:rsidR="00B73D6D" w:rsidRPr="002A0441">
        <w:rPr>
          <w:sz w:val="22"/>
          <w:szCs w:val="22"/>
        </w:rPr>
        <w:t>Г</w:t>
      </w:r>
      <w:r w:rsidR="009576B3" w:rsidRPr="002A0441">
        <w:rPr>
          <w:sz w:val="22"/>
          <w:szCs w:val="22"/>
        </w:rPr>
        <w:t>руз</w:t>
      </w:r>
      <w:r w:rsidR="00345E85" w:rsidRPr="002A0441">
        <w:rPr>
          <w:sz w:val="22"/>
          <w:szCs w:val="22"/>
        </w:rPr>
        <w:t xml:space="preserve"> </w:t>
      </w:r>
      <w:r w:rsidR="000D089E" w:rsidRPr="002A0441">
        <w:rPr>
          <w:sz w:val="22"/>
          <w:szCs w:val="22"/>
        </w:rPr>
        <w:t xml:space="preserve">правильно оформленный, окантованный, в надлежащей таре и упаковке, предохраняющей </w:t>
      </w:r>
      <w:r w:rsidR="00B73D6D" w:rsidRPr="002A0441">
        <w:rPr>
          <w:sz w:val="22"/>
          <w:szCs w:val="22"/>
        </w:rPr>
        <w:t>Г</w:t>
      </w:r>
      <w:r w:rsidR="009576B3" w:rsidRPr="002A0441">
        <w:rPr>
          <w:sz w:val="22"/>
          <w:szCs w:val="22"/>
        </w:rPr>
        <w:t>руз</w:t>
      </w:r>
      <w:r w:rsidR="00345E85" w:rsidRPr="002A0441">
        <w:rPr>
          <w:sz w:val="22"/>
          <w:szCs w:val="22"/>
        </w:rPr>
        <w:t xml:space="preserve"> </w:t>
      </w:r>
      <w:r w:rsidR="000D089E" w:rsidRPr="002A0441">
        <w:rPr>
          <w:sz w:val="22"/>
          <w:szCs w:val="22"/>
        </w:rPr>
        <w:t>от порчи и повреждений в пути следования</w:t>
      </w:r>
      <w:r w:rsidR="00EC74F9" w:rsidRPr="002A0441">
        <w:rPr>
          <w:sz w:val="22"/>
          <w:szCs w:val="22"/>
        </w:rPr>
        <w:t>;</w:t>
      </w:r>
    </w:p>
    <w:p w14:paraId="12124CEF" w14:textId="66932357" w:rsidR="000D089E" w:rsidRPr="002A0441" w:rsidRDefault="00230612" w:rsidP="00185AA5">
      <w:pPr>
        <w:ind w:firstLine="284"/>
        <w:jc w:val="both"/>
        <w:rPr>
          <w:sz w:val="22"/>
          <w:szCs w:val="22"/>
        </w:rPr>
      </w:pPr>
      <w:r w:rsidRPr="002A0441">
        <w:rPr>
          <w:sz w:val="22"/>
          <w:szCs w:val="22"/>
        </w:rPr>
        <w:t>2.3.3.</w:t>
      </w:r>
      <w:r w:rsidR="00A04350" w:rsidRPr="002A0441">
        <w:rPr>
          <w:sz w:val="22"/>
          <w:szCs w:val="22"/>
        </w:rPr>
        <w:t xml:space="preserve"> </w:t>
      </w:r>
      <w:r w:rsidR="00C71678" w:rsidRPr="002A0441">
        <w:rPr>
          <w:sz w:val="22"/>
          <w:szCs w:val="22"/>
        </w:rPr>
        <w:t xml:space="preserve">    </w:t>
      </w:r>
      <w:r w:rsidR="00A04350" w:rsidRPr="002A0441">
        <w:rPr>
          <w:sz w:val="22"/>
          <w:szCs w:val="22"/>
        </w:rPr>
        <w:t xml:space="preserve">обеспечить </w:t>
      </w:r>
      <w:r w:rsidR="00B24A3C" w:rsidRPr="002A0441">
        <w:rPr>
          <w:sz w:val="22"/>
          <w:szCs w:val="22"/>
        </w:rPr>
        <w:t>загрузку автотранспорта</w:t>
      </w:r>
      <w:r w:rsidR="003E7509" w:rsidRPr="002A0441">
        <w:rPr>
          <w:sz w:val="22"/>
          <w:szCs w:val="22"/>
        </w:rPr>
        <w:t xml:space="preserve">, </w:t>
      </w:r>
      <w:r w:rsidR="00B24A3C" w:rsidRPr="002A0441">
        <w:rPr>
          <w:sz w:val="22"/>
          <w:szCs w:val="22"/>
        </w:rPr>
        <w:t>предоставленного Исполнителем</w:t>
      </w:r>
      <w:r w:rsidR="001F6D5B" w:rsidRPr="002A0441">
        <w:rPr>
          <w:sz w:val="22"/>
          <w:szCs w:val="22"/>
        </w:rPr>
        <w:t>;</w:t>
      </w:r>
      <w:r w:rsidR="003E7509" w:rsidRPr="002A0441">
        <w:rPr>
          <w:sz w:val="22"/>
          <w:szCs w:val="22"/>
        </w:rPr>
        <w:t xml:space="preserve"> </w:t>
      </w:r>
    </w:p>
    <w:p w14:paraId="631E2C36" w14:textId="4B3CCF12" w:rsidR="000D089E" w:rsidRPr="002A0441" w:rsidRDefault="00230612" w:rsidP="00185AA5">
      <w:pPr>
        <w:ind w:firstLine="284"/>
        <w:jc w:val="both"/>
        <w:rPr>
          <w:sz w:val="22"/>
          <w:szCs w:val="22"/>
        </w:rPr>
      </w:pPr>
      <w:r w:rsidRPr="002A0441">
        <w:rPr>
          <w:sz w:val="22"/>
          <w:szCs w:val="22"/>
        </w:rPr>
        <w:t>2.3.</w:t>
      </w:r>
      <w:r w:rsidR="00D0306D" w:rsidRPr="002A0441">
        <w:rPr>
          <w:sz w:val="22"/>
          <w:szCs w:val="22"/>
        </w:rPr>
        <w:t>4</w:t>
      </w:r>
      <w:r w:rsidR="000610CB" w:rsidRPr="002A0441">
        <w:rPr>
          <w:sz w:val="22"/>
          <w:szCs w:val="22"/>
        </w:rPr>
        <w:t xml:space="preserve">. </w:t>
      </w:r>
      <w:r w:rsidR="00C71678" w:rsidRPr="002A0441">
        <w:rPr>
          <w:sz w:val="22"/>
          <w:szCs w:val="22"/>
        </w:rPr>
        <w:t xml:space="preserve">    </w:t>
      </w:r>
      <w:r w:rsidR="000D089E" w:rsidRPr="002A0441">
        <w:rPr>
          <w:sz w:val="22"/>
          <w:szCs w:val="22"/>
        </w:rPr>
        <w:t xml:space="preserve">содействовать исполнению </w:t>
      </w:r>
      <w:r w:rsidR="0037357E" w:rsidRPr="002A0441">
        <w:rPr>
          <w:sz w:val="22"/>
          <w:szCs w:val="22"/>
        </w:rPr>
        <w:t>пожеланий</w:t>
      </w:r>
      <w:r w:rsidR="000D089E" w:rsidRPr="002A0441">
        <w:rPr>
          <w:sz w:val="22"/>
          <w:szCs w:val="22"/>
        </w:rPr>
        <w:t xml:space="preserve"> водителя транспортного средства на месте за</w:t>
      </w:r>
      <w:r w:rsidR="009576B3" w:rsidRPr="002A0441">
        <w:rPr>
          <w:sz w:val="22"/>
          <w:szCs w:val="22"/>
        </w:rPr>
        <w:t>груз</w:t>
      </w:r>
      <w:r w:rsidR="000D089E" w:rsidRPr="002A0441">
        <w:rPr>
          <w:sz w:val="22"/>
          <w:szCs w:val="22"/>
        </w:rPr>
        <w:t xml:space="preserve">ки по рациональному размещению </w:t>
      </w:r>
      <w:r w:rsidR="00B73D6D" w:rsidRPr="002A0441">
        <w:rPr>
          <w:sz w:val="22"/>
          <w:szCs w:val="22"/>
        </w:rPr>
        <w:t>Г</w:t>
      </w:r>
      <w:r w:rsidR="009576B3" w:rsidRPr="002A0441">
        <w:rPr>
          <w:sz w:val="22"/>
          <w:szCs w:val="22"/>
        </w:rPr>
        <w:t>руз</w:t>
      </w:r>
      <w:r w:rsidR="00345E85" w:rsidRPr="002A0441">
        <w:rPr>
          <w:sz w:val="22"/>
          <w:szCs w:val="22"/>
        </w:rPr>
        <w:t>а</w:t>
      </w:r>
      <w:r w:rsidR="000D089E" w:rsidRPr="002A0441">
        <w:rPr>
          <w:sz w:val="22"/>
          <w:szCs w:val="22"/>
        </w:rPr>
        <w:t xml:space="preserve"> во избежание нарушения норм на</w:t>
      </w:r>
      <w:r w:rsidR="009576B3" w:rsidRPr="002A0441">
        <w:rPr>
          <w:sz w:val="22"/>
          <w:szCs w:val="22"/>
        </w:rPr>
        <w:t>груз</w:t>
      </w:r>
      <w:r w:rsidR="000D089E" w:rsidRPr="002A0441">
        <w:rPr>
          <w:sz w:val="22"/>
          <w:szCs w:val="22"/>
        </w:rPr>
        <w:t xml:space="preserve">ки </w:t>
      </w:r>
      <w:r w:rsidR="00EC74F9" w:rsidRPr="002A0441">
        <w:rPr>
          <w:sz w:val="22"/>
          <w:szCs w:val="22"/>
        </w:rPr>
        <w:t>по осям подвижного состава;</w:t>
      </w:r>
    </w:p>
    <w:p w14:paraId="17930716" w14:textId="2970A303" w:rsidR="000D564A" w:rsidRPr="002A0441" w:rsidRDefault="00230612" w:rsidP="00185AA5">
      <w:pPr>
        <w:pStyle w:val="1KGK91"/>
        <w:ind w:firstLine="284"/>
        <w:jc w:val="both"/>
        <w:rPr>
          <w:rFonts w:ascii="Times New Roman" w:hAnsi="Times New Roman" w:cs="Times New Roman"/>
          <w:sz w:val="22"/>
          <w:szCs w:val="22"/>
          <w:lang w:bidi="ar-SA"/>
        </w:rPr>
      </w:pPr>
      <w:r w:rsidRPr="002A0441">
        <w:rPr>
          <w:rFonts w:ascii="Times New Roman" w:hAnsi="Times New Roman" w:cs="Times New Roman"/>
          <w:sz w:val="22"/>
          <w:szCs w:val="22"/>
        </w:rPr>
        <w:t>2.3.</w:t>
      </w:r>
      <w:r w:rsidR="00D0306D" w:rsidRPr="002A0441">
        <w:rPr>
          <w:rFonts w:ascii="Times New Roman" w:hAnsi="Times New Roman" w:cs="Times New Roman"/>
          <w:sz w:val="22"/>
          <w:szCs w:val="22"/>
        </w:rPr>
        <w:t>5</w:t>
      </w:r>
      <w:r w:rsidR="005108A5" w:rsidRPr="002A0441">
        <w:rPr>
          <w:rFonts w:ascii="Times New Roman" w:hAnsi="Times New Roman" w:cs="Times New Roman"/>
          <w:sz w:val="22"/>
          <w:szCs w:val="22"/>
        </w:rPr>
        <w:t>.</w:t>
      </w:r>
      <w:r w:rsidR="0007405E" w:rsidRPr="002A0441">
        <w:rPr>
          <w:rFonts w:ascii="Times New Roman" w:hAnsi="Times New Roman" w:cs="Times New Roman"/>
          <w:sz w:val="22"/>
          <w:szCs w:val="22"/>
        </w:rPr>
        <w:t xml:space="preserve"> </w:t>
      </w:r>
      <w:r w:rsidR="00C71678" w:rsidRPr="002A0441">
        <w:rPr>
          <w:rFonts w:ascii="Times New Roman" w:hAnsi="Times New Roman" w:cs="Times New Roman"/>
          <w:sz w:val="22"/>
          <w:szCs w:val="22"/>
        </w:rPr>
        <w:t xml:space="preserve">   </w:t>
      </w:r>
      <w:r w:rsidR="003633E0" w:rsidRPr="002A0441">
        <w:rPr>
          <w:rFonts w:ascii="Times New Roman" w:hAnsi="Times New Roman" w:cs="Times New Roman"/>
          <w:sz w:val="22"/>
          <w:szCs w:val="22"/>
          <w:lang w:bidi="ar-SA"/>
        </w:rPr>
        <w:t>с</w:t>
      </w:r>
      <w:r w:rsidR="000D564A" w:rsidRPr="002A0441">
        <w:rPr>
          <w:rFonts w:ascii="Times New Roman" w:hAnsi="Times New Roman" w:cs="Times New Roman"/>
          <w:sz w:val="22"/>
          <w:szCs w:val="22"/>
          <w:lang w:bidi="ar-SA"/>
        </w:rPr>
        <w:t xml:space="preserve">воевременно представить </w:t>
      </w:r>
      <w:r w:rsidR="00550924" w:rsidRPr="002A0441">
        <w:rPr>
          <w:rFonts w:ascii="Times New Roman" w:hAnsi="Times New Roman" w:cs="Times New Roman"/>
          <w:sz w:val="22"/>
          <w:szCs w:val="22"/>
          <w:lang w:bidi="ar-SA"/>
        </w:rPr>
        <w:t>Исполнителю</w:t>
      </w:r>
      <w:r w:rsidR="006664DA" w:rsidRPr="002A0441">
        <w:rPr>
          <w:rFonts w:ascii="Times New Roman" w:hAnsi="Times New Roman" w:cs="Times New Roman"/>
          <w:sz w:val="22"/>
          <w:szCs w:val="22"/>
          <w:lang w:bidi="ar-SA"/>
        </w:rPr>
        <w:t xml:space="preserve"> все </w:t>
      </w:r>
      <w:r w:rsidR="000D564A" w:rsidRPr="002A0441">
        <w:rPr>
          <w:rFonts w:ascii="Times New Roman" w:hAnsi="Times New Roman" w:cs="Times New Roman"/>
          <w:sz w:val="22"/>
          <w:szCs w:val="22"/>
          <w:lang w:bidi="ar-SA"/>
        </w:rPr>
        <w:t>документы, необходимые для осуществления автотранспортного, санитарного контроля, других видов государственного контроля</w:t>
      </w:r>
      <w:r w:rsidR="00167797" w:rsidRPr="002A0441">
        <w:rPr>
          <w:rFonts w:ascii="Times New Roman" w:hAnsi="Times New Roman" w:cs="Times New Roman"/>
          <w:sz w:val="22"/>
          <w:szCs w:val="22"/>
          <w:lang w:bidi="ar-SA"/>
        </w:rPr>
        <w:t>,</w:t>
      </w:r>
      <w:r w:rsidR="00BD3E3A" w:rsidRPr="002A0441">
        <w:rPr>
          <w:rFonts w:ascii="Times New Roman" w:hAnsi="Times New Roman" w:cs="Times New Roman"/>
          <w:sz w:val="22"/>
          <w:szCs w:val="22"/>
          <w:lang w:bidi="ar-SA"/>
        </w:rPr>
        <w:t xml:space="preserve"> </w:t>
      </w:r>
      <w:r w:rsidR="00BD3E3A" w:rsidRPr="002A0441">
        <w:rPr>
          <w:rFonts w:ascii="Times New Roman" w:hAnsi="Times New Roman" w:cs="Times New Roman"/>
          <w:sz w:val="22"/>
          <w:szCs w:val="22"/>
        </w:rPr>
        <w:t>включая сертификаты, лицензии, и т.д., требующ</w:t>
      </w:r>
      <w:r w:rsidR="00DF0BC3" w:rsidRPr="002A0441">
        <w:rPr>
          <w:rFonts w:ascii="Times New Roman" w:hAnsi="Times New Roman" w:cs="Times New Roman"/>
          <w:sz w:val="22"/>
          <w:szCs w:val="22"/>
        </w:rPr>
        <w:t>иеся для надлежащего</w:t>
      </w:r>
      <w:r w:rsidR="00BD3E3A" w:rsidRPr="002A0441">
        <w:rPr>
          <w:rFonts w:ascii="Times New Roman" w:hAnsi="Times New Roman" w:cs="Times New Roman"/>
          <w:sz w:val="22"/>
          <w:szCs w:val="22"/>
        </w:rPr>
        <w:t xml:space="preserve"> обслуживания </w:t>
      </w:r>
      <w:r w:rsidR="00B73D6D" w:rsidRPr="002A0441">
        <w:rPr>
          <w:rFonts w:ascii="Times New Roman" w:hAnsi="Times New Roman" w:cs="Times New Roman"/>
          <w:sz w:val="22"/>
          <w:szCs w:val="22"/>
        </w:rPr>
        <w:t>Г</w:t>
      </w:r>
      <w:r w:rsidR="009576B3" w:rsidRPr="002A0441">
        <w:rPr>
          <w:rFonts w:ascii="Times New Roman" w:hAnsi="Times New Roman" w:cs="Times New Roman"/>
          <w:sz w:val="22"/>
          <w:szCs w:val="22"/>
        </w:rPr>
        <w:t>руз</w:t>
      </w:r>
      <w:r w:rsidR="00BD3E3A" w:rsidRPr="002A0441">
        <w:rPr>
          <w:rFonts w:ascii="Times New Roman" w:hAnsi="Times New Roman" w:cs="Times New Roman"/>
          <w:sz w:val="22"/>
          <w:szCs w:val="22"/>
        </w:rPr>
        <w:t xml:space="preserve">ов </w:t>
      </w:r>
      <w:r w:rsidR="00646A79" w:rsidRPr="002A0441">
        <w:rPr>
          <w:rFonts w:ascii="Times New Roman" w:hAnsi="Times New Roman" w:cs="Times New Roman"/>
          <w:sz w:val="22"/>
          <w:szCs w:val="22"/>
        </w:rPr>
        <w:t>Заказчика</w:t>
      </w:r>
      <w:r w:rsidR="001F6D5B" w:rsidRPr="002A0441">
        <w:rPr>
          <w:rFonts w:ascii="Times New Roman" w:hAnsi="Times New Roman" w:cs="Times New Roman"/>
          <w:sz w:val="22"/>
          <w:szCs w:val="22"/>
        </w:rPr>
        <w:t>;</w:t>
      </w:r>
      <w:r w:rsidR="004E5DEF" w:rsidRPr="002A0441">
        <w:rPr>
          <w:rFonts w:ascii="Times New Roman" w:hAnsi="Times New Roman" w:cs="Times New Roman"/>
          <w:sz w:val="22"/>
          <w:szCs w:val="22"/>
        </w:rPr>
        <w:t xml:space="preserve"> </w:t>
      </w:r>
      <w:r w:rsidR="00167797" w:rsidRPr="002A0441">
        <w:rPr>
          <w:rFonts w:ascii="Times New Roman" w:hAnsi="Times New Roman" w:cs="Times New Roman"/>
          <w:sz w:val="22"/>
          <w:szCs w:val="22"/>
        </w:rPr>
        <w:t xml:space="preserve"> </w:t>
      </w:r>
    </w:p>
    <w:p w14:paraId="16DCD559" w14:textId="15831756" w:rsidR="0037357E" w:rsidRPr="002A0441" w:rsidRDefault="00FC501D" w:rsidP="00185AA5">
      <w:pPr>
        <w:pStyle w:val="a3"/>
        <w:ind w:firstLine="284"/>
        <w:jc w:val="both"/>
        <w:rPr>
          <w:b w:val="0"/>
          <w:sz w:val="22"/>
          <w:szCs w:val="22"/>
        </w:rPr>
      </w:pPr>
      <w:r w:rsidRPr="002A0441">
        <w:rPr>
          <w:b w:val="0"/>
          <w:sz w:val="22"/>
          <w:szCs w:val="22"/>
        </w:rPr>
        <w:t>2.3</w:t>
      </w:r>
      <w:r w:rsidR="006664DA" w:rsidRPr="002A0441">
        <w:rPr>
          <w:b w:val="0"/>
          <w:sz w:val="22"/>
          <w:szCs w:val="22"/>
        </w:rPr>
        <w:t>.</w:t>
      </w:r>
      <w:r w:rsidR="00D0306D" w:rsidRPr="002A0441">
        <w:rPr>
          <w:b w:val="0"/>
          <w:sz w:val="22"/>
          <w:szCs w:val="22"/>
        </w:rPr>
        <w:t>6</w:t>
      </w:r>
      <w:r w:rsidR="006664DA" w:rsidRPr="002A0441">
        <w:rPr>
          <w:b w:val="0"/>
          <w:sz w:val="22"/>
          <w:szCs w:val="22"/>
        </w:rPr>
        <w:t>.</w:t>
      </w:r>
      <w:r w:rsidR="006664DA" w:rsidRPr="002A0441">
        <w:rPr>
          <w:b w:val="0"/>
          <w:color w:val="FF0000"/>
          <w:sz w:val="22"/>
          <w:szCs w:val="22"/>
        </w:rPr>
        <w:tab/>
      </w:r>
      <w:r w:rsidR="00F16C5D" w:rsidRPr="002A0441">
        <w:rPr>
          <w:b w:val="0"/>
          <w:sz w:val="22"/>
          <w:szCs w:val="22"/>
        </w:rPr>
        <w:t xml:space="preserve">не позднее чем за </w:t>
      </w:r>
      <w:r w:rsidR="004E078F" w:rsidRPr="002A0441">
        <w:rPr>
          <w:b w:val="0"/>
          <w:sz w:val="22"/>
          <w:szCs w:val="22"/>
        </w:rPr>
        <w:t>8</w:t>
      </w:r>
      <w:r w:rsidR="00F16C5D" w:rsidRPr="002A0441">
        <w:rPr>
          <w:b w:val="0"/>
          <w:sz w:val="22"/>
          <w:szCs w:val="22"/>
        </w:rPr>
        <w:t xml:space="preserve"> (</w:t>
      </w:r>
      <w:r w:rsidR="004E078F" w:rsidRPr="002A0441">
        <w:rPr>
          <w:b w:val="0"/>
          <w:sz w:val="22"/>
          <w:szCs w:val="22"/>
        </w:rPr>
        <w:t>Восемь</w:t>
      </w:r>
      <w:r w:rsidR="00F16C5D" w:rsidRPr="002A0441">
        <w:rPr>
          <w:b w:val="0"/>
          <w:sz w:val="22"/>
          <w:szCs w:val="22"/>
        </w:rPr>
        <w:t xml:space="preserve">) часов до начала </w:t>
      </w:r>
      <w:r w:rsidR="00B24A3C" w:rsidRPr="002A0441">
        <w:rPr>
          <w:b w:val="0"/>
          <w:sz w:val="22"/>
          <w:szCs w:val="22"/>
        </w:rPr>
        <w:t>исполнения согласованной</w:t>
      </w:r>
      <w:r w:rsidR="00F16C5D" w:rsidRPr="002A0441">
        <w:rPr>
          <w:b w:val="0"/>
          <w:sz w:val="22"/>
          <w:szCs w:val="22"/>
        </w:rPr>
        <w:t xml:space="preserve"> заявки уведомлять </w:t>
      </w:r>
      <w:r w:rsidR="00C45FC2" w:rsidRPr="002A0441">
        <w:rPr>
          <w:b w:val="0"/>
          <w:sz w:val="22"/>
          <w:szCs w:val="22"/>
        </w:rPr>
        <w:t>Исполнителя</w:t>
      </w:r>
      <w:r w:rsidR="00F16C5D" w:rsidRPr="002A0441">
        <w:rPr>
          <w:b w:val="0"/>
          <w:sz w:val="22"/>
          <w:szCs w:val="22"/>
        </w:rPr>
        <w:t xml:space="preserve"> о переносе дат по запланированной готовности </w:t>
      </w:r>
      <w:r w:rsidR="00B73D6D" w:rsidRPr="002A0441">
        <w:rPr>
          <w:b w:val="0"/>
          <w:sz w:val="22"/>
          <w:szCs w:val="22"/>
        </w:rPr>
        <w:t>Г</w:t>
      </w:r>
      <w:r w:rsidR="009576B3" w:rsidRPr="002A0441">
        <w:rPr>
          <w:b w:val="0"/>
          <w:sz w:val="22"/>
          <w:szCs w:val="22"/>
        </w:rPr>
        <w:t>руз</w:t>
      </w:r>
      <w:r w:rsidR="00F16C5D" w:rsidRPr="002A0441">
        <w:rPr>
          <w:b w:val="0"/>
          <w:sz w:val="22"/>
          <w:szCs w:val="22"/>
        </w:rPr>
        <w:t>а к от</w:t>
      </w:r>
      <w:r w:rsidR="009576B3" w:rsidRPr="002A0441">
        <w:rPr>
          <w:b w:val="0"/>
          <w:sz w:val="22"/>
          <w:szCs w:val="22"/>
        </w:rPr>
        <w:t>груз</w:t>
      </w:r>
      <w:r w:rsidR="00F16C5D" w:rsidRPr="002A0441">
        <w:rPr>
          <w:b w:val="0"/>
          <w:sz w:val="22"/>
          <w:szCs w:val="22"/>
        </w:rPr>
        <w:t>ке на более поздние сроки.</w:t>
      </w:r>
    </w:p>
    <w:p w14:paraId="30F16C4F" w14:textId="77777777" w:rsidR="000D564A" w:rsidRPr="002A0441" w:rsidRDefault="00FC501D" w:rsidP="00185AA5">
      <w:pPr>
        <w:ind w:firstLine="284"/>
        <w:jc w:val="both"/>
        <w:rPr>
          <w:sz w:val="22"/>
          <w:szCs w:val="22"/>
        </w:rPr>
      </w:pPr>
      <w:r w:rsidRPr="002A0441">
        <w:rPr>
          <w:sz w:val="22"/>
          <w:szCs w:val="22"/>
        </w:rPr>
        <w:t>2.4</w:t>
      </w:r>
      <w:r w:rsidR="009101B7" w:rsidRPr="002A0441">
        <w:rPr>
          <w:sz w:val="22"/>
          <w:szCs w:val="22"/>
        </w:rPr>
        <w:t>.</w:t>
      </w:r>
      <w:r w:rsidR="009101B7" w:rsidRPr="002A0441">
        <w:rPr>
          <w:sz w:val="22"/>
          <w:szCs w:val="22"/>
        </w:rPr>
        <w:tab/>
      </w:r>
      <w:r w:rsidR="009912E2" w:rsidRPr="002A0441">
        <w:rPr>
          <w:b/>
          <w:sz w:val="22"/>
          <w:szCs w:val="22"/>
        </w:rPr>
        <w:t>Заказчик</w:t>
      </w:r>
      <w:r w:rsidR="009101B7" w:rsidRPr="002A0441">
        <w:rPr>
          <w:b/>
          <w:sz w:val="22"/>
          <w:szCs w:val="22"/>
        </w:rPr>
        <w:t xml:space="preserve"> имеет право:</w:t>
      </w:r>
    </w:p>
    <w:p w14:paraId="38D4D649" w14:textId="77777777" w:rsidR="00032DD7" w:rsidRPr="002A0441" w:rsidRDefault="00032DD7" w:rsidP="00185AA5">
      <w:pPr>
        <w:pStyle w:val="1KGK91"/>
        <w:ind w:firstLine="284"/>
        <w:jc w:val="both"/>
        <w:rPr>
          <w:rFonts w:ascii="Times New Roman" w:hAnsi="Times New Roman" w:cs="Times New Roman"/>
          <w:sz w:val="22"/>
          <w:szCs w:val="22"/>
        </w:rPr>
      </w:pPr>
      <w:r w:rsidRPr="002A0441">
        <w:rPr>
          <w:rFonts w:ascii="Times New Roman" w:hAnsi="Times New Roman" w:cs="Times New Roman"/>
          <w:sz w:val="22"/>
          <w:szCs w:val="22"/>
        </w:rPr>
        <w:t>2.4.1.</w:t>
      </w:r>
      <w:r w:rsidRPr="002A0441">
        <w:rPr>
          <w:rFonts w:ascii="Times New Roman" w:hAnsi="Times New Roman" w:cs="Times New Roman"/>
          <w:sz w:val="22"/>
          <w:szCs w:val="22"/>
        </w:rPr>
        <w:tab/>
      </w:r>
      <w:r w:rsidR="004E5DEF" w:rsidRPr="002A0441">
        <w:rPr>
          <w:rFonts w:ascii="Times New Roman" w:hAnsi="Times New Roman" w:cs="Times New Roman"/>
          <w:sz w:val="22"/>
          <w:szCs w:val="22"/>
        </w:rPr>
        <w:t>п</w:t>
      </w:r>
      <w:r w:rsidR="000D07F0" w:rsidRPr="002A0441">
        <w:rPr>
          <w:rFonts w:ascii="Times New Roman" w:hAnsi="Times New Roman" w:cs="Times New Roman"/>
          <w:sz w:val="22"/>
          <w:szCs w:val="22"/>
        </w:rPr>
        <w:t xml:space="preserve">одавать </w:t>
      </w:r>
      <w:r w:rsidR="004E5DEF" w:rsidRPr="002A0441">
        <w:rPr>
          <w:rFonts w:ascii="Times New Roman" w:hAnsi="Times New Roman" w:cs="Times New Roman"/>
          <w:sz w:val="22"/>
          <w:szCs w:val="22"/>
        </w:rPr>
        <w:t xml:space="preserve">письменные </w:t>
      </w:r>
      <w:r w:rsidR="000D07F0" w:rsidRPr="002A0441">
        <w:rPr>
          <w:rFonts w:ascii="Times New Roman" w:hAnsi="Times New Roman" w:cs="Times New Roman"/>
          <w:sz w:val="22"/>
          <w:szCs w:val="22"/>
        </w:rPr>
        <w:t xml:space="preserve">запросы </w:t>
      </w:r>
      <w:r w:rsidR="009912E2" w:rsidRPr="002A0441">
        <w:rPr>
          <w:rFonts w:ascii="Times New Roman" w:hAnsi="Times New Roman" w:cs="Times New Roman"/>
          <w:sz w:val="22"/>
          <w:szCs w:val="22"/>
        </w:rPr>
        <w:t>Исполнителю</w:t>
      </w:r>
      <w:r w:rsidRPr="002A0441">
        <w:rPr>
          <w:rFonts w:ascii="Times New Roman" w:hAnsi="Times New Roman" w:cs="Times New Roman"/>
          <w:sz w:val="22"/>
          <w:szCs w:val="22"/>
        </w:rPr>
        <w:t xml:space="preserve"> по всем вопросам, связанным с реализацией Договора;</w:t>
      </w:r>
    </w:p>
    <w:p w14:paraId="582D8237" w14:textId="2AC75796" w:rsidR="00187DFF" w:rsidRPr="002A0441" w:rsidRDefault="00032DD7" w:rsidP="00185AA5">
      <w:pPr>
        <w:pStyle w:val="1KGK91"/>
        <w:ind w:firstLine="284"/>
        <w:jc w:val="both"/>
        <w:rPr>
          <w:rFonts w:ascii="Times New Roman" w:hAnsi="Times New Roman" w:cs="Times New Roman"/>
          <w:sz w:val="22"/>
          <w:szCs w:val="22"/>
        </w:rPr>
      </w:pPr>
      <w:r w:rsidRPr="002A0441">
        <w:rPr>
          <w:rFonts w:ascii="Times New Roman" w:hAnsi="Times New Roman" w:cs="Times New Roman"/>
          <w:sz w:val="22"/>
          <w:szCs w:val="22"/>
        </w:rPr>
        <w:t>2.4.2.</w:t>
      </w:r>
      <w:r w:rsidRPr="002A0441">
        <w:rPr>
          <w:rFonts w:ascii="Times New Roman" w:hAnsi="Times New Roman" w:cs="Times New Roman"/>
          <w:sz w:val="22"/>
          <w:szCs w:val="22"/>
        </w:rPr>
        <w:tab/>
      </w:r>
      <w:r w:rsidR="004E5DEF" w:rsidRPr="002A0441">
        <w:rPr>
          <w:rFonts w:ascii="Times New Roman" w:hAnsi="Times New Roman" w:cs="Times New Roman"/>
          <w:sz w:val="22"/>
          <w:szCs w:val="22"/>
        </w:rPr>
        <w:t>т</w:t>
      </w:r>
      <w:r w:rsidR="00187DFF" w:rsidRPr="002A0441">
        <w:rPr>
          <w:rFonts w:ascii="Times New Roman" w:hAnsi="Times New Roman" w:cs="Times New Roman"/>
          <w:sz w:val="22"/>
          <w:szCs w:val="22"/>
        </w:rPr>
        <w:t xml:space="preserve">ребовать от </w:t>
      </w:r>
      <w:r w:rsidR="009912E2" w:rsidRPr="002A0441">
        <w:rPr>
          <w:rFonts w:ascii="Times New Roman" w:hAnsi="Times New Roman" w:cs="Times New Roman"/>
          <w:sz w:val="22"/>
          <w:szCs w:val="22"/>
        </w:rPr>
        <w:t>Исполнителя</w:t>
      </w:r>
      <w:r w:rsidR="00187DFF" w:rsidRPr="002A0441">
        <w:rPr>
          <w:rFonts w:ascii="Times New Roman" w:hAnsi="Times New Roman" w:cs="Times New Roman"/>
          <w:sz w:val="22"/>
          <w:szCs w:val="22"/>
        </w:rPr>
        <w:t xml:space="preserve"> предоставления информ</w:t>
      </w:r>
      <w:r w:rsidRPr="002A0441">
        <w:rPr>
          <w:rFonts w:ascii="Times New Roman" w:hAnsi="Times New Roman" w:cs="Times New Roman"/>
          <w:sz w:val="22"/>
          <w:szCs w:val="22"/>
        </w:rPr>
        <w:t xml:space="preserve">ации о процессе перевозки </w:t>
      </w:r>
      <w:r w:rsidR="00B73D6D" w:rsidRPr="002A0441">
        <w:rPr>
          <w:rFonts w:ascii="Times New Roman" w:hAnsi="Times New Roman" w:cs="Times New Roman"/>
          <w:sz w:val="22"/>
          <w:szCs w:val="22"/>
        </w:rPr>
        <w:t>Г</w:t>
      </w:r>
      <w:r w:rsidR="009576B3" w:rsidRPr="002A0441">
        <w:rPr>
          <w:rFonts w:ascii="Times New Roman" w:hAnsi="Times New Roman" w:cs="Times New Roman"/>
          <w:sz w:val="22"/>
          <w:szCs w:val="22"/>
        </w:rPr>
        <w:t>руз</w:t>
      </w:r>
      <w:r w:rsidR="00345E85" w:rsidRPr="002A0441">
        <w:rPr>
          <w:rFonts w:ascii="Times New Roman" w:hAnsi="Times New Roman" w:cs="Times New Roman"/>
          <w:sz w:val="22"/>
          <w:szCs w:val="22"/>
        </w:rPr>
        <w:t>а</w:t>
      </w:r>
      <w:r w:rsidRPr="002A0441">
        <w:rPr>
          <w:rFonts w:ascii="Times New Roman" w:hAnsi="Times New Roman" w:cs="Times New Roman"/>
          <w:sz w:val="22"/>
          <w:szCs w:val="22"/>
        </w:rPr>
        <w:t>;</w:t>
      </w:r>
    </w:p>
    <w:p w14:paraId="64E94DB2" w14:textId="5C3A2EAF" w:rsidR="00F303B1" w:rsidRPr="002A0441" w:rsidRDefault="00F303B1" w:rsidP="00185AA5">
      <w:pPr>
        <w:pStyle w:val="1KGK91"/>
        <w:ind w:firstLine="284"/>
        <w:jc w:val="both"/>
        <w:rPr>
          <w:rFonts w:ascii="Times New Roman" w:hAnsi="Times New Roman" w:cs="Times New Roman"/>
          <w:sz w:val="22"/>
          <w:szCs w:val="22"/>
        </w:rPr>
      </w:pPr>
      <w:r w:rsidRPr="002A0441">
        <w:rPr>
          <w:rFonts w:ascii="Times New Roman" w:hAnsi="Times New Roman" w:cs="Times New Roman"/>
          <w:sz w:val="22"/>
          <w:szCs w:val="22"/>
        </w:rPr>
        <w:t>2.4.3.</w:t>
      </w:r>
      <w:r w:rsidRPr="002A0441">
        <w:rPr>
          <w:rFonts w:ascii="Times New Roman" w:hAnsi="Times New Roman" w:cs="Times New Roman"/>
          <w:sz w:val="22"/>
          <w:szCs w:val="22"/>
        </w:rPr>
        <w:tab/>
      </w:r>
      <w:r w:rsidR="004E5DEF" w:rsidRPr="002A0441">
        <w:rPr>
          <w:rFonts w:ascii="Times New Roman" w:hAnsi="Times New Roman" w:cs="Times New Roman"/>
          <w:sz w:val="22"/>
          <w:szCs w:val="22"/>
        </w:rPr>
        <w:t>о</w:t>
      </w:r>
      <w:r w:rsidRPr="002A0441">
        <w:rPr>
          <w:rFonts w:ascii="Times New Roman" w:hAnsi="Times New Roman" w:cs="Times New Roman"/>
          <w:sz w:val="22"/>
          <w:szCs w:val="22"/>
        </w:rPr>
        <w:t xml:space="preserve">существлять контроль за продвижением переданного </w:t>
      </w:r>
      <w:r w:rsidR="009912E2" w:rsidRPr="002A0441">
        <w:rPr>
          <w:rFonts w:ascii="Times New Roman" w:hAnsi="Times New Roman" w:cs="Times New Roman"/>
          <w:sz w:val="22"/>
          <w:szCs w:val="22"/>
        </w:rPr>
        <w:t>Исполнителю</w:t>
      </w:r>
      <w:r w:rsidRPr="002A0441">
        <w:rPr>
          <w:rFonts w:ascii="Times New Roman" w:hAnsi="Times New Roman" w:cs="Times New Roman"/>
          <w:sz w:val="22"/>
          <w:szCs w:val="22"/>
        </w:rPr>
        <w:t xml:space="preserve"> </w:t>
      </w:r>
      <w:r w:rsidR="00B73D6D" w:rsidRPr="002A0441">
        <w:rPr>
          <w:rFonts w:ascii="Times New Roman" w:hAnsi="Times New Roman" w:cs="Times New Roman"/>
          <w:sz w:val="22"/>
          <w:szCs w:val="22"/>
        </w:rPr>
        <w:t>Г</w:t>
      </w:r>
      <w:r w:rsidR="009576B3" w:rsidRPr="002A0441">
        <w:rPr>
          <w:rFonts w:ascii="Times New Roman" w:hAnsi="Times New Roman" w:cs="Times New Roman"/>
          <w:sz w:val="22"/>
          <w:szCs w:val="22"/>
        </w:rPr>
        <w:t>руз</w:t>
      </w:r>
      <w:r w:rsidR="00345E85" w:rsidRPr="002A0441">
        <w:rPr>
          <w:rFonts w:ascii="Times New Roman" w:hAnsi="Times New Roman" w:cs="Times New Roman"/>
          <w:sz w:val="22"/>
          <w:szCs w:val="22"/>
        </w:rPr>
        <w:t>а</w:t>
      </w:r>
      <w:r w:rsidR="00475E30" w:rsidRPr="002A0441">
        <w:rPr>
          <w:rFonts w:ascii="Times New Roman" w:hAnsi="Times New Roman" w:cs="Times New Roman"/>
          <w:sz w:val="22"/>
          <w:szCs w:val="22"/>
        </w:rPr>
        <w:t>.</w:t>
      </w:r>
    </w:p>
    <w:p w14:paraId="05E5B499" w14:textId="348B60F1" w:rsidR="002319C6" w:rsidRPr="002A0441" w:rsidRDefault="002319C6" w:rsidP="00185AA5">
      <w:pPr>
        <w:pStyle w:val="1KGK91"/>
        <w:ind w:firstLine="284"/>
        <w:jc w:val="both"/>
        <w:rPr>
          <w:rFonts w:ascii="Times New Roman" w:hAnsi="Times New Roman" w:cs="Times New Roman"/>
          <w:sz w:val="22"/>
          <w:szCs w:val="22"/>
        </w:rPr>
      </w:pPr>
      <w:r w:rsidRPr="002A0441">
        <w:rPr>
          <w:rFonts w:ascii="Times New Roman" w:hAnsi="Times New Roman" w:cs="Times New Roman"/>
          <w:sz w:val="22"/>
          <w:szCs w:val="22"/>
        </w:rPr>
        <w:t xml:space="preserve">2.4.4.   </w:t>
      </w:r>
      <w:r w:rsidR="001F6D5B" w:rsidRPr="002A0441">
        <w:rPr>
          <w:rFonts w:ascii="Times New Roman" w:hAnsi="Times New Roman" w:cs="Times New Roman"/>
          <w:sz w:val="22"/>
          <w:szCs w:val="22"/>
        </w:rPr>
        <w:t xml:space="preserve"> </w:t>
      </w:r>
      <w:r w:rsidRPr="002A0441">
        <w:rPr>
          <w:rFonts w:ascii="Times New Roman" w:hAnsi="Times New Roman" w:cs="Times New Roman"/>
          <w:sz w:val="22"/>
          <w:szCs w:val="22"/>
        </w:rPr>
        <w:t xml:space="preserve">отказаться </w:t>
      </w:r>
      <w:r w:rsidR="00B24A3C" w:rsidRPr="002A0441">
        <w:rPr>
          <w:rFonts w:ascii="Times New Roman" w:hAnsi="Times New Roman" w:cs="Times New Roman"/>
          <w:sz w:val="22"/>
          <w:szCs w:val="22"/>
        </w:rPr>
        <w:t>от поданных Исполнителем для</w:t>
      </w:r>
      <w:r w:rsidR="00CD5AB5" w:rsidRPr="002A0441">
        <w:rPr>
          <w:rFonts w:ascii="Times New Roman" w:hAnsi="Times New Roman" w:cs="Times New Roman"/>
          <w:sz w:val="22"/>
          <w:szCs w:val="22"/>
        </w:rPr>
        <w:t xml:space="preserve"> перевозки </w:t>
      </w:r>
      <w:r w:rsidR="00B73D6D" w:rsidRPr="002A0441">
        <w:rPr>
          <w:rFonts w:ascii="Times New Roman" w:hAnsi="Times New Roman" w:cs="Times New Roman"/>
          <w:sz w:val="22"/>
          <w:szCs w:val="22"/>
        </w:rPr>
        <w:t>Г</w:t>
      </w:r>
      <w:r w:rsidR="009576B3" w:rsidRPr="002A0441">
        <w:rPr>
          <w:rFonts w:ascii="Times New Roman" w:hAnsi="Times New Roman" w:cs="Times New Roman"/>
          <w:sz w:val="22"/>
          <w:szCs w:val="22"/>
        </w:rPr>
        <w:t>руз</w:t>
      </w:r>
      <w:r w:rsidR="00CD5AB5" w:rsidRPr="002A0441">
        <w:rPr>
          <w:rFonts w:ascii="Times New Roman" w:hAnsi="Times New Roman" w:cs="Times New Roman"/>
          <w:sz w:val="22"/>
          <w:szCs w:val="22"/>
        </w:rPr>
        <w:t xml:space="preserve">а </w:t>
      </w:r>
      <w:r w:rsidR="001F6D5B" w:rsidRPr="002A0441">
        <w:rPr>
          <w:rFonts w:ascii="Times New Roman" w:hAnsi="Times New Roman" w:cs="Times New Roman"/>
          <w:sz w:val="22"/>
          <w:szCs w:val="22"/>
        </w:rPr>
        <w:t xml:space="preserve">транспортных средств, непригодных для перевозки </w:t>
      </w:r>
      <w:r w:rsidR="00B24A3C" w:rsidRPr="002A0441">
        <w:rPr>
          <w:rFonts w:ascii="Times New Roman" w:hAnsi="Times New Roman" w:cs="Times New Roman"/>
          <w:sz w:val="22"/>
          <w:szCs w:val="22"/>
        </w:rPr>
        <w:t>груза, или</w:t>
      </w:r>
      <w:r w:rsidR="001F6D5B" w:rsidRPr="002A0441">
        <w:rPr>
          <w:rFonts w:ascii="Times New Roman" w:hAnsi="Times New Roman" w:cs="Times New Roman"/>
          <w:sz w:val="22"/>
          <w:szCs w:val="22"/>
        </w:rPr>
        <w:t xml:space="preserve"> не соответствующих </w:t>
      </w:r>
      <w:r w:rsidR="00B24A3C" w:rsidRPr="002A0441">
        <w:rPr>
          <w:rFonts w:ascii="Times New Roman" w:hAnsi="Times New Roman" w:cs="Times New Roman"/>
          <w:sz w:val="22"/>
          <w:szCs w:val="22"/>
        </w:rPr>
        <w:t>требованиям действующего</w:t>
      </w:r>
      <w:r w:rsidR="001F6D5B" w:rsidRPr="002A0441">
        <w:rPr>
          <w:rFonts w:ascii="Times New Roman" w:hAnsi="Times New Roman" w:cs="Times New Roman"/>
          <w:sz w:val="22"/>
          <w:szCs w:val="22"/>
        </w:rPr>
        <w:t xml:space="preserve"> законодательства РФ и/или условиям Договора</w:t>
      </w:r>
      <w:r w:rsidR="00CD5AB5" w:rsidRPr="002A0441">
        <w:rPr>
          <w:rFonts w:ascii="Times New Roman" w:hAnsi="Times New Roman" w:cs="Times New Roman"/>
          <w:sz w:val="22"/>
          <w:szCs w:val="22"/>
        </w:rPr>
        <w:t xml:space="preserve">.    </w:t>
      </w:r>
    </w:p>
    <w:p w14:paraId="65569E12" w14:textId="77777777" w:rsidR="00187DFF" w:rsidRPr="000B30A1" w:rsidRDefault="00187DFF" w:rsidP="00185AA5">
      <w:pPr>
        <w:ind w:firstLine="284"/>
        <w:jc w:val="both"/>
        <w:rPr>
          <w:sz w:val="22"/>
          <w:szCs w:val="22"/>
        </w:rPr>
      </w:pPr>
    </w:p>
    <w:p w14:paraId="2958A98D" w14:textId="0148DE43" w:rsidR="003B3BE3" w:rsidRPr="001C424C" w:rsidRDefault="005625DA" w:rsidP="001C424C">
      <w:pPr>
        <w:numPr>
          <w:ilvl w:val="0"/>
          <w:numId w:val="36"/>
        </w:numPr>
        <w:spacing w:before="120"/>
        <w:jc w:val="center"/>
        <w:rPr>
          <w:b/>
          <w:sz w:val="21"/>
          <w:szCs w:val="21"/>
        </w:rPr>
      </w:pPr>
      <w:r w:rsidRPr="00703AE7">
        <w:rPr>
          <w:b/>
          <w:sz w:val="21"/>
          <w:szCs w:val="21"/>
        </w:rPr>
        <w:t>ПОРЯДОК ОКАЗАНИЯ УСЛУГ</w:t>
      </w:r>
    </w:p>
    <w:p w14:paraId="45A1D635" w14:textId="7F3F8178" w:rsidR="00B83EBC" w:rsidRPr="002A0441" w:rsidRDefault="001214F8" w:rsidP="002A0441">
      <w:pPr>
        <w:autoSpaceDE w:val="0"/>
        <w:autoSpaceDN w:val="0"/>
        <w:adjustRightInd w:val="0"/>
        <w:ind w:firstLine="284"/>
        <w:jc w:val="both"/>
        <w:rPr>
          <w:color w:val="000000" w:themeColor="text1"/>
          <w:sz w:val="22"/>
          <w:szCs w:val="22"/>
        </w:rPr>
      </w:pPr>
      <w:r w:rsidRPr="00D759E3">
        <w:rPr>
          <w:color w:val="000000" w:themeColor="text1"/>
          <w:sz w:val="22"/>
          <w:szCs w:val="22"/>
        </w:rPr>
        <w:t xml:space="preserve">3.1. </w:t>
      </w:r>
      <w:r w:rsidR="00B83EBC" w:rsidRPr="00D759E3">
        <w:rPr>
          <w:color w:val="000000" w:themeColor="text1"/>
          <w:sz w:val="22"/>
          <w:szCs w:val="22"/>
        </w:rPr>
        <w:t xml:space="preserve"> </w:t>
      </w:r>
      <w:r w:rsidR="00B83EBC" w:rsidRPr="002A0441">
        <w:rPr>
          <w:color w:val="000000" w:themeColor="text1"/>
          <w:sz w:val="22"/>
          <w:szCs w:val="22"/>
        </w:rPr>
        <w:t xml:space="preserve">В целях организации каждой конкретной перевозки груза, Заказчик </w:t>
      </w:r>
      <w:proofErr w:type="gramStart"/>
      <w:r w:rsidR="00B83EBC" w:rsidRPr="002A0441">
        <w:rPr>
          <w:color w:val="000000" w:themeColor="text1"/>
          <w:sz w:val="22"/>
          <w:szCs w:val="22"/>
        </w:rPr>
        <w:t>направляет  Исполнителю</w:t>
      </w:r>
      <w:proofErr w:type="gramEnd"/>
      <w:r w:rsidR="00B83EBC" w:rsidRPr="002A0441">
        <w:rPr>
          <w:color w:val="000000" w:themeColor="text1"/>
          <w:sz w:val="22"/>
          <w:szCs w:val="22"/>
        </w:rPr>
        <w:t xml:space="preserve">   посредством электронной почты,   указанной  в разделе 8 настоящего  Договора,  </w:t>
      </w:r>
      <w:r w:rsidR="00C71BBF" w:rsidRPr="002A0441">
        <w:rPr>
          <w:color w:val="000000" w:themeColor="text1"/>
          <w:sz w:val="22"/>
          <w:szCs w:val="22"/>
        </w:rPr>
        <w:t>З</w:t>
      </w:r>
      <w:r w:rsidR="00B83EBC" w:rsidRPr="002A0441">
        <w:rPr>
          <w:color w:val="000000" w:themeColor="text1"/>
          <w:sz w:val="22"/>
          <w:szCs w:val="22"/>
        </w:rPr>
        <w:t xml:space="preserve">аявку (по форме Приложения № 1 к Договору). При </w:t>
      </w:r>
      <w:proofErr w:type="gramStart"/>
      <w:r w:rsidR="00B83EBC" w:rsidRPr="002A0441">
        <w:rPr>
          <w:color w:val="000000" w:themeColor="text1"/>
          <w:sz w:val="22"/>
          <w:szCs w:val="22"/>
        </w:rPr>
        <w:t>этом,  Исполнитель</w:t>
      </w:r>
      <w:proofErr w:type="gramEnd"/>
      <w:r w:rsidR="00B83EBC" w:rsidRPr="002A0441">
        <w:rPr>
          <w:color w:val="000000" w:themeColor="text1"/>
          <w:sz w:val="22"/>
          <w:szCs w:val="22"/>
        </w:rPr>
        <w:t xml:space="preserve"> обязан подтвердить полученную от  Заказчика заявку в течение 2-х часов с момента ее получения, путем</w:t>
      </w:r>
      <w:r w:rsidR="00CD1226" w:rsidRPr="002A0441">
        <w:rPr>
          <w:color w:val="000000" w:themeColor="text1"/>
          <w:sz w:val="22"/>
          <w:szCs w:val="22"/>
        </w:rPr>
        <w:t xml:space="preserve"> указания в Заявке инф</w:t>
      </w:r>
      <w:r w:rsidR="002E7221">
        <w:rPr>
          <w:color w:val="000000" w:themeColor="text1"/>
          <w:sz w:val="22"/>
          <w:szCs w:val="22"/>
        </w:rPr>
        <w:t>ормации о транспортном средстве</w:t>
      </w:r>
      <w:r w:rsidR="00CD1226" w:rsidRPr="002A0441">
        <w:rPr>
          <w:color w:val="000000" w:themeColor="text1"/>
          <w:sz w:val="22"/>
          <w:szCs w:val="22"/>
        </w:rPr>
        <w:t xml:space="preserve">, ФИО водителя, </w:t>
      </w:r>
      <w:r w:rsidR="00B83EBC" w:rsidRPr="002A0441">
        <w:rPr>
          <w:color w:val="000000" w:themeColor="text1"/>
          <w:sz w:val="22"/>
          <w:szCs w:val="22"/>
        </w:rPr>
        <w:t xml:space="preserve"> ее</w:t>
      </w:r>
      <w:r w:rsidR="00CD1226" w:rsidRPr="002A0441">
        <w:rPr>
          <w:color w:val="000000" w:themeColor="text1"/>
          <w:sz w:val="22"/>
          <w:szCs w:val="22"/>
        </w:rPr>
        <w:t xml:space="preserve"> </w:t>
      </w:r>
      <w:r w:rsidR="00B83EBC" w:rsidRPr="002A0441">
        <w:rPr>
          <w:color w:val="000000" w:themeColor="text1"/>
          <w:sz w:val="22"/>
          <w:szCs w:val="22"/>
        </w:rPr>
        <w:t xml:space="preserve"> подписания уполномоченным лицом с проставлением печати организации   и отправлением  </w:t>
      </w:r>
      <w:proofErr w:type="spellStart"/>
      <w:r w:rsidR="00B83EBC" w:rsidRPr="002A0441">
        <w:rPr>
          <w:color w:val="000000" w:themeColor="text1"/>
          <w:sz w:val="22"/>
          <w:szCs w:val="22"/>
        </w:rPr>
        <w:t>сканкопии</w:t>
      </w:r>
      <w:proofErr w:type="spellEnd"/>
      <w:r w:rsidR="00B83EBC" w:rsidRPr="002A0441">
        <w:rPr>
          <w:color w:val="000000" w:themeColor="text1"/>
          <w:sz w:val="22"/>
          <w:szCs w:val="22"/>
        </w:rPr>
        <w:t xml:space="preserve"> </w:t>
      </w:r>
      <w:r w:rsidR="00EE236B" w:rsidRPr="002A0441">
        <w:rPr>
          <w:color w:val="000000" w:themeColor="text1"/>
          <w:sz w:val="22"/>
          <w:szCs w:val="22"/>
        </w:rPr>
        <w:t>Зая</w:t>
      </w:r>
      <w:r w:rsidR="005936D5" w:rsidRPr="002A0441">
        <w:rPr>
          <w:color w:val="000000" w:themeColor="text1"/>
          <w:sz w:val="22"/>
          <w:szCs w:val="22"/>
        </w:rPr>
        <w:t>в</w:t>
      </w:r>
      <w:r w:rsidR="00EE236B" w:rsidRPr="002A0441">
        <w:rPr>
          <w:color w:val="000000" w:themeColor="text1"/>
          <w:sz w:val="22"/>
          <w:szCs w:val="22"/>
        </w:rPr>
        <w:t xml:space="preserve">ки </w:t>
      </w:r>
      <w:r w:rsidR="00B83EBC" w:rsidRPr="002A0441">
        <w:rPr>
          <w:color w:val="000000" w:themeColor="text1"/>
          <w:sz w:val="22"/>
          <w:szCs w:val="22"/>
        </w:rPr>
        <w:t xml:space="preserve">Заказчику.   </w:t>
      </w:r>
    </w:p>
    <w:p w14:paraId="6CA391DB" w14:textId="1F2A248C" w:rsidR="00B83EBC" w:rsidRPr="002A0441" w:rsidRDefault="00B83EBC" w:rsidP="002A0441">
      <w:pPr>
        <w:autoSpaceDE w:val="0"/>
        <w:autoSpaceDN w:val="0"/>
        <w:adjustRightInd w:val="0"/>
        <w:ind w:firstLine="284"/>
        <w:jc w:val="both"/>
        <w:rPr>
          <w:color w:val="000000" w:themeColor="text1"/>
          <w:sz w:val="22"/>
          <w:szCs w:val="22"/>
        </w:rPr>
      </w:pPr>
      <w:r w:rsidRPr="002A0441">
        <w:rPr>
          <w:color w:val="000000" w:themeColor="text1"/>
          <w:sz w:val="22"/>
          <w:szCs w:val="22"/>
        </w:rPr>
        <w:lastRenderedPageBreak/>
        <w:t xml:space="preserve">Полученная Заказчиком по электронной </w:t>
      </w:r>
      <w:proofErr w:type="gramStart"/>
      <w:r w:rsidRPr="002A0441">
        <w:rPr>
          <w:color w:val="000000" w:themeColor="text1"/>
          <w:sz w:val="22"/>
          <w:szCs w:val="22"/>
        </w:rPr>
        <w:t>почте  подписанная</w:t>
      </w:r>
      <w:proofErr w:type="gramEnd"/>
      <w:r w:rsidRPr="002A0441">
        <w:rPr>
          <w:color w:val="000000" w:themeColor="text1"/>
          <w:sz w:val="22"/>
          <w:szCs w:val="22"/>
        </w:rPr>
        <w:t xml:space="preserve"> и скрепленная  печатью Исполнителя </w:t>
      </w:r>
      <w:r w:rsidR="00EE236B" w:rsidRPr="002A0441">
        <w:rPr>
          <w:color w:val="000000" w:themeColor="text1"/>
          <w:sz w:val="22"/>
          <w:szCs w:val="22"/>
        </w:rPr>
        <w:t>З</w:t>
      </w:r>
      <w:r w:rsidRPr="002A0441">
        <w:rPr>
          <w:color w:val="000000" w:themeColor="text1"/>
          <w:sz w:val="22"/>
          <w:szCs w:val="22"/>
        </w:rPr>
        <w:t xml:space="preserve">аявка, является надлежащим подтверждением согласования условий конкретной  </w:t>
      </w:r>
      <w:r w:rsidR="00EE236B" w:rsidRPr="002A0441">
        <w:rPr>
          <w:color w:val="000000" w:themeColor="text1"/>
          <w:sz w:val="22"/>
          <w:szCs w:val="22"/>
        </w:rPr>
        <w:t>З</w:t>
      </w:r>
      <w:r w:rsidRPr="002A0441">
        <w:rPr>
          <w:color w:val="000000" w:themeColor="text1"/>
          <w:sz w:val="22"/>
          <w:szCs w:val="22"/>
        </w:rPr>
        <w:t>аявки.</w:t>
      </w:r>
    </w:p>
    <w:p w14:paraId="5A1F8042" w14:textId="2EC8C868" w:rsidR="00B83EBC" w:rsidRPr="002A0441" w:rsidRDefault="00B83EBC" w:rsidP="002A0441">
      <w:pPr>
        <w:autoSpaceDE w:val="0"/>
        <w:autoSpaceDN w:val="0"/>
        <w:adjustRightInd w:val="0"/>
        <w:ind w:firstLine="284"/>
        <w:jc w:val="both"/>
        <w:rPr>
          <w:color w:val="000000" w:themeColor="text1"/>
          <w:sz w:val="22"/>
          <w:szCs w:val="22"/>
        </w:rPr>
      </w:pPr>
      <w:r w:rsidRPr="002A0441">
        <w:rPr>
          <w:color w:val="000000" w:themeColor="text1"/>
          <w:sz w:val="22"/>
          <w:szCs w:val="22"/>
        </w:rPr>
        <w:t xml:space="preserve">В случае, если Исполнитель не подтвердил </w:t>
      </w:r>
      <w:r w:rsidR="00EE236B" w:rsidRPr="002A0441">
        <w:rPr>
          <w:color w:val="000000" w:themeColor="text1"/>
          <w:sz w:val="22"/>
          <w:szCs w:val="22"/>
        </w:rPr>
        <w:t>З</w:t>
      </w:r>
      <w:r w:rsidRPr="002A0441">
        <w:rPr>
          <w:color w:val="000000" w:themeColor="text1"/>
          <w:sz w:val="22"/>
          <w:szCs w:val="22"/>
        </w:rPr>
        <w:t xml:space="preserve">аявку в течение 2-х часов с момента ее получения от Заказчика и не предоставил Заказчику письменный мотивированный отказ от ее исполнения, Заявка считается согласованной и принятой Исполнителем к исполнению.     </w:t>
      </w:r>
    </w:p>
    <w:p w14:paraId="01BB5D43" w14:textId="48905493" w:rsidR="001C3B73" w:rsidRPr="002A0441" w:rsidRDefault="00186CFD" w:rsidP="002A0441">
      <w:pPr>
        <w:ind w:firstLine="284"/>
        <w:jc w:val="both"/>
        <w:rPr>
          <w:snapToGrid w:val="0"/>
          <w:color w:val="000000" w:themeColor="text1"/>
          <w:sz w:val="22"/>
          <w:szCs w:val="22"/>
        </w:rPr>
      </w:pPr>
      <w:r w:rsidRPr="002A0441">
        <w:rPr>
          <w:snapToGrid w:val="0"/>
          <w:color w:val="000000" w:themeColor="text1"/>
          <w:sz w:val="22"/>
          <w:szCs w:val="22"/>
        </w:rPr>
        <w:t>3.</w:t>
      </w:r>
      <w:r w:rsidR="001214F8" w:rsidRPr="002A0441">
        <w:rPr>
          <w:snapToGrid w:val="0"/>
          <w:color w:val="000000" w:themeColor="text1"/>
          <w:sz w:val="22"/>
          <w:szCs w:val="22"/>
        </w:rPr>
        <w:t>2</w:t>
      </w:r>
      <w:r w:rsidRPr="002A0441">
        <w:rPr>
          <w:snapToGrid w:val="0"/>
          <w:color w:val="000000" w:themeColor="text1"/>
          <w:sz w:val="22"/>
          <w:szCs w:val="22"/>
        </w:rPr>
        <w:t xml:space="preserve">. Согласованная </w:t>
      </w:r>
      <w:r w:rsidR="00BD0CFE" w:rsidRPr="002A0441">
        <w:rPr>
          <w:snapToGrid w:val="0"/>
          <w:color w:val="000000" w:themeColor="text1"/>
          <w:sz w:val="22"/>
          <w:szCs w:val="22"/>
        </w:rPr>
        <w:t>С</w:t>
      </w:r>
      <w:r w:rsidRPr="002A0441">
        <w:rPr>
          <w:snapToGrid w:val="0"/>
          <w:color w:val="000000" w:themeColor="text1"/>
          <w:sz w:val="22"/>
          <w:szCs w:val="22"/>
        </w:rPr>
        <w:t>торонами заявка</w:t>
      </w:r>
      <w:r w:rsidR="00EF1DB1" w:rsidRPr="002A0441">
        <w:rPr>
          <w:snapToGrid w:val="0"/>
          <w:color w:val="000000" w:themeColor="text1"/>
          <w:sz w:val="22"/>
          <w:szCs w:val="22"/>
        </w:rPr>
        <w:t xml:space="preserve"> </w:t>
      </w:r>
      <w:r w:rsidR="008F489C" w:rsidRPr="002A0441">
        <w:rPr>
          <w:snapToGrid w:val="0"/>
          <w:color w:val="000000" w:themeColor="text1"/>
          <w:sz w:val="22"/>
          <w:szCs w:val="22"/>
        </w:rPr>
        <w:t>являе</w:t>
      </w:r>
      <w:r w:rsidR="003E7CAF" w:rsidRPr="002A0441">
        <w:rPr>
          <w:snapToGrid w:val="0"/>
          <w:color w:val="000000" w:themeColor="text1"/>
          <w:sz w:val="22"/>
          <w:szCs w:val="22"/>
        </w:rPr>
        <w:t>тся неотъемлемой частью настоящего Договора</w:t>
      </w:r>
      <w:r w:rsidR="008F489C" w:rsidRPr="002A0441">
        <w:rPr>
          <w:snapToGrid w:val="0"/>
          <w:color w:val="000000" w:themeColor="text1"/>
          <w:sz w:val="22"/>
          <w:szCs w:val="22"/>
        </w:rPr>
        <w:t>.</w:t>
      </w:r>
    </w:p>
    <w:p w14:paraId="0BF58ADE" w14:textId="06DA980C" w:rsidR="00820E99" w:rsidRPr="002A0441" w:rsidRDefault="00F523CA" w:rsidP="002A0441">
      <w:pPr>
        <w:ind w:firstLine="284"/>
        <w:jc w:val="both"/>
        <w:rPr>
          <w:color w:val="000000" w:themeColor="text1"/>
          <w:sz w:val="22"/>
          <w:szCs w:val="22"/>
        </w:rPr>
      </w:pPr>
      <w:r w:rsidRPr="002A0441">
        <w:rPr>
          <w:color w:val="000000" w:themeColor="text1"/>
          <w:sz w:val="22"/>
          <w:szCs w:val="22"/>
        </w:rPr>
        <w:t xml:space="preserve">3.3. </w:t>
      </w:r>
      <w:r w:rsidR="00B20257" w:rsidRPr="002A0441">
        <w:rPr>
          <w:color w:val="000000" w:themeColor="text1"/>
          <w:sz w:val="22"/>
          <w:szCs w:val="22"/>
        </w:rPr>
        <w:t>Стороны договорились, что у</w:t>
      </w:r>
      <w:r w:rsidR="00757887" w:rsidRPr="002A0441">
        <w:rPr>
          <w:color w:val="000000" w:themeColor="text1"/>
          <w:sz w:val="22"/>
          <w:szCs w:val="22"/>
        </w:rPr>
        <w:t xml:space="preserve">паковка и маркировка </w:t>
      </w:r>
      <w:r w:rsidR="00BE27E8" w:rsidRPr="002A0441">
        <w:rPr>
          <w:color w:val="000000" w:themeColor="text1"/>
          <w:sz w:val="22"/>
          <w:szCs w:val="22"/>
        </w:rPr>
        <w:t>Г</w:t>
      </w:r>
      <w:r w:rsidR="009576B3" w:rsidRPr="002A0441">
        <w:rPr>
          <w:color w:val="000000" w:themeColor="text1"/>
          <w:sz w:val="22"/>
          <w:szCs w:val="22"/>
        </w:rPr>
        <w:t>руз</w:t>
      </w:r>
      <w:r w:rsidR="00345E85" w:rsidRPr="002A0441">
        <w:rPr>
          <w:color w:val="000000" w:themeColor="text1"/>
          <w:sz w:val="22"/>
          <w:szCs w:val="22"/>
        </w:rPr>
        <w:t>а</w:t>
      </w:r>
      <w:r w:rsidR="00757887" w:rsidRPr="002A0441">
        <w:rPr>
          <w:color w:val="000000" w:themeColor="text1"/>
          <w:sz w:val="22"/>
          <w:szCs w:val="22"/>
        </w:rPr>
        <w:t xml:space="preserve"> должна соответствовать </w:t>
      </w:r>
      <w:r w:rsidR="00820E99" w:rsidRPr="002A0441">
        <w:rPr>
          <w:color w:val="000000" w:themeColor="text1"/>
          <w:sz w:val="22"/>
          <w:szCs w:val="22"/>
        </w:rPr>
        <w:t xml:space="preserve">характеру </w:t>
      </w:r>
      <w:r w:rsidR="00BE27E8" w:rsidRPr="002A0441">
        <w:rPr>
          <w:color w:val="000000" w:themeColor="text1"/>
          <w:sz w:val="22"/>
          <w:szCs w:val="22"/>
        </w:rPr>
        <w:t>Г</w:t>
      </w:r>
      <w:r w:rsidR="009576B3" w:rsidRPr="002A0441">
        <w:rPr>
          <w:color w:val="000000" w:themeColor="text1"/>
          <w:sz w:val="22"/>
          <w:szCs w:val="22"/>
        </w:rPr>
        <w:t>руз</w:t>
      </w:r>
      <w:r w:rsidR="00345E85" w:rsidRPr="002A0441">
        <w:rPr>
          <w:color w:val="000000" w:themeColor="text1"/>
          <w:sz w:val="22"/>
          <w:szCs w:val="22"/>
        </w:rPr>
        <w:t>а</w:t>
      </w:r>
      <w:r w:rsidR="00820E99" w:rsidRPr="002A0441">
        <w:rPr>
          <w:color w:val="000000" w:themeColor="text1"/>
          <w:sz w:val="22"/>
          <w:szCs w:val="22"/>
        </w:rPr>
        <w:t xml:space="preserve">, </w:t>
      </w:r>
      <w:r w:rsidR="00757887" w:rsidRPr="002A0441">
        <w:rPr>
          <w:color w:val="000000" w:themeColor="text1"/>
          <w:sz w:val="22"/>
          <w:szCs w:val="22"/>
        </w:rPr>
        <w:t xml:space="preserve">требованиям и </w:t>
      </w:r>
      <w:r w:rsidR="00B07897" w:rsidRPr="002A0441">
        <w:rPr>
          <w:color w:val="000000" w:themeColor="text1"/>
          <w:sz w:val="22"/>
          <w:szCs w:val="22"/>
        </w:rPr>
        <w:t>условиям перевозки</w:t>
      </w:r>
      <w:r w:rsidR="00281CC4" w:rsidRPr="002A0441">
        <w:rPr>
          <w:color w:val="000000" w:themeColor="text1"/>
          <w:sz w:val="22"/>
          <w:szCs w:val="22"/>
        </w:rPr>
        <w:t>.</w:t>
      </w:r>
      <w:r w:rsidR="00B07897" w:rsidRPr="002A0441">
        <w:rPr>
          <w:color w:val="000000" w:themeColor="text1"/>
          <w:sz w:val="22"/>
          <w:szCs w:val="22"/>
        </w:rPr>
        <w:t xml:space="preserve"> </w:t>
      </w:r>
      <w:r w:rsidR="00281CC4" w:rsidRPr="002A0441">
        <w:rPr>
          <w:color w:val="000000" w:themeColor="text1"/>
          <w:sz w:val="22"/>
          <w:szCs w:val="22"/>
        </w:rPr>
        <w:t>У</w:t>
      </w:r>
      <w:r w:rsidR="00820E99" w:rsidRPr="002A0441">
        <w:rPr>
          <w:color w:val="000000" w:themeColor="text1"/>
          <w:sz w:val="22"/>
          <w:szCs w:val="22"/>
        </w:rPr>
        <w:t xml:space="preserve">паковка должна предохранять </w:t>
      </w:r>
      <w:r w:rsidR="00BE27E8" w:rsidRPr="002A0441">
        <w:rPr>
          <w:color w:val="000000" w:themeColor="text1"/>
          <w:sz w:val="22"/>
          <w:szCs w:val="22"/>
        </w:rPr>
        <w:t>Г</w:t>
      </w:r>
      <w:r w:rsidR="009576B3" w:rsidRPr="002A0441">
        <w:rPr>
          <w:color w:val="000000" w:themeColor="text1"/>
          <w:sz w:val="22"/>
          <w:szCs w:val="22"/>
        </w:rPr>
        <w:t>руз</w:t>
      </w:r>
      <w:r w:rsidR="00345E85" w:rsidRPr="002A0441">
        <w:rPr>
          <w:color w:val="000000" w:themeColor="text1"/>
          <w:sz w:val="22"/>
          <w:szCs w:val="22"/>
        </w:rPr>
        <w:t xml:space="preserve"> </w:t>
      </w:r>
      <w:r w:rsidR="00820E99" w:rsidRPr="002A0441">
        <w:rPr>
          <w:color w:val="000000" w:themeColor="text1"/>
          <w:sz w:val="22"/>
          <w:szCs w:val="22"/>
        </w:rPr>
        <w:t>от повреждения, коррозии и других неблагоприятных последствий при перевозке любым видом транспорта, как в прямом, так и в смешанном сообщении</w:t>
      </w:r>
      <w:r w:rsidR="00281CC4" w:rsidRPr="002A0441">
        <w:rPr>
          <w:color w:val="000000" w:themeColor="text1"/>
          <w:sz w:val="22"/>
          <w:szCs w:val="22"/>
        </w:rPr>
        <w:t>.</w:t>
      </w:r>
    </w:p>
    <w:p w14:paraId="65296F6D" w14:textId="332CA923" w:rsidR="008E2E10" w:rsidRPr="002A0441" w:rsidRDefault="008E2E10" w:rsidP="002A0441">
      <w:pPr>
        <w:ind w:firstLine="284"/>
        <w:jc w:val="both"/>
        <w:rPr>
          <w:sz w:val="22"/>
          <w:szCs w:val="22"/>
        </w:rPr>
      </w:pPr>
      <w:r w:rsidRPr="002A0441">
        <w:rPr>
          <w:sz w:val="22"/>
          <w:szCs w:val="22"/>
        </w:rPr>
        <w:t xml:space="preserve">3.4. </w:t>
      </w:r>
      <w:r w:rsidR="00D40495" w:rsidRPr="002A0441">
        <w:rPr>
          <w:sz w:val="22"/>
          <w:szCs w:val="22"/>
        </w:rPr>
        <w:t>Перед за</w:t>
      </w:r>
      <w:r w:rsidR="009576B3" w:rsidRPr="002A0441">
        <w:rPr>
          <w:sz w:val="22"/>
          <w:szCs w:val="22"/>
        </w:rPr>
        <w:t>груз</w:t>
      </w:r>
      <w:r w:rsidR="00D40495" w:rsidRPr="002A0441">
        <w:rPr>
          <w:sz w:val="22"/>
          <w:szCs w:val="22"/>
        </w:rPr>
        <w:t xml:space="preserve">кой транспортного средства Заказчик проверяет транспортное средство на предмет его соответствия требованиям действующего законодательства, условиям Договора </w:t>
      </w:r>
      <w:r w:rsidR="00B24A3C" w:rsidRPr="002A0441">
        <w:rPr>
          <w:sz w:val="22"/>
          <w:szCs w:val="22"/>
        </w:rPr>
        <w:t>и конкретной</w:t>
      </w:r>
      <w:r w:rsidR="00D40495" w:rsidRPr="002A0441">
        <w:rPr>
          <w:sz w:val="22"/>
          <w:szCs w:val="22"/>
        </w:rPr>
        <w:t xml:space="preserve"> заявки. В случае </w:t>
      </w:r>
      <w:r w:rsidR="00B24A3C" w:rsidRPr="002A0441">
        <w:rPr>
          <w:sz w:val="22"/>
          <w:szCs w:val="22"/>
        </w:rPr>
        <w:t>обнаружения несоответствия</w:t>
      </w:r>
      <w:r w:rsidR="00D40495" w:rsidRPr="002A0441">
        <w:rPr>
          <w:sz w:val="22"/>
          <w:szCs w:val="22"/>
        </w:rPr>
        <w:t xml:space="preserve"> транспортного средства вышеуказанным требованиям Заказчик </w:t>
      </w:r>
      <w:r w:rsidR="00187037" w:rsidRPr="002A0441">
        <w:rPr>
          <w:sz w:val="22"/>
          <w:szCs w:val="22"/>
        </w:rPr>
        <w:t xml:space="preserve">не осуществляет </w:t>
      </w:r>
      <w:r w:rsidR="00B24A3C" w:rsidRPr="002A0441">
        <w:rPr>
          <w:sz w:val="22"/>
          <w:szCs w:val="22"/>
        </w:rPr>
        <w:t>загрузку, при</w:t>
      </w:r>
      <w:r w:rsidR="00296424" w:rsidRPr="002A0441">
        <w:rPr>
          <w:sz w:val="22"/>
          <w:szCs w:val="22"/>
        </w:rPr>
        <w:t xml:space="preserve"> участии </w:t>
      </w:r>
      <w:r w:rsidR="00B24A3C" w:rsidRPr="002A0441">
        <w:rPr>
          <w:sz w:val="22"/>
          <w:szCs w:val="22"/>
        </w:rPr>
        <w:t>водителя автотранспортного</w:t>
      </w:r>
      <w:r w:rsidR="00296424" w:rsidRPr="002A0441">
        <w:rPr>
          <w:sz w:val="22"/>
          <w:szCs w:val="22"/>
        </w:rPr>
        <w:t xml:space="preserve"> средства</w:t>
      </w:r>
      <w:r w:rsidR="00187037" w:rsidRPr="002A0441">
        <w:rPr>
          <w:sz w:val="22"/>
          <w:szCs w:val="22"/>
        </w:rPr>
        <w:t xml:space="preserve"> </w:t>
      </w:r>
      <w:r w:rsidR="00D40495" w:rsidRPr="002A0441">
        <w:rPr>
          <w:sz w:val="22"/>
          <w:szCs w:val="22"/>
        </w:rPr>
        <w:t>составляет акт</w:t>
      </w:r>
      <w:r w:rsidR="00187037" w:rsidRPr="002A0441">
        <w:rPr>
          <w:sz w:val="22"/>
          <w:szCs w:val="22"/>
        </w:rPr>
        <w:t xml:space="preserve"> о </w:t>
      </w:r>
      <w:r w:rsidR="00B24A3C" w:rsidRPr="002A0441">
        <w:rPr>
          <w:sz w:val="22"/>
          <w:szCs w:val="22"/>
        </w:rPr>
        <w:t>несоответствии поданного</w:t>
      </w:r>
      <w:r w:rsidR="00187037" w:rsidRPr="002A0441">
        <w:rPr>
          <w:sz w:val="22"/>
          <w:szCs w:val="22"/>
        </w:rPr>
        <w:t xml:space="preserve"> под по</w:t>
      </w:r>
      <w:r w:rsidR="009576B3" w:rsidRPr="002A0441">
        <w:rPr>
          <w:sz w:val="22"/>
          <w:szCs w:val="22"/>
        </w:rPr>
        <w:t>груз</w:t>
      </w:r>
      <w:r w:rsidR="00187037" w:rsidRPr="002A0441">
        <w:rPr>
          <w:sz w:val="22"/>
          <w:szCs w:val="22"/>
        </w:rPr>
        <w:t xml:space="preserve">ку транспортного </w:t>
      </w:r>
      <w:r w:rsidR="00B24A3C" w:rsidRPr="002A0441">
        <w:rPr>
          <w:sz w:val="22"/>
          <w:szCs w:val="22"/>
        </w:rPr>
        <w:t>средства и</w:t>
      </w:r>
      <w:r w:rsidR="00187037" w:rsidRPr="002A0441">
        <w:rPr>
          <w:sz w:val="22"/>
          <w:szCs w:val="22"/>
        </w:rPr>
        <w:t xml:space="preserve"> незамедлительно отп</w:t>
      </w:r>
      <w:r w:rsidR="00296424" w:rsidRPr="002A0441">
        <w:rPr>
          <w:sz w:val="22"/>
          <w:szCs w:val="22"/>
        </w:rPr>
        <w:t>равляет его</w:t>
      </w:r>
      <w:r w:rsidR="000B688E" w:rsidRPr="002A0441">
        <w:rPr>
          <w:sz w:val="22"/>
          <w:szCs w:val="22"/>
        </w:rPr>
        <w:t xml:space="preserve"> по электронной </w:t>
      </w:r>
      <w:r w:rsidR="00B24A3C" w:rsidRPr="002A0441">
        <w:rPr>
          <w:sz w:val="22"/>
          <w:szCs w:val="22"/>
        </w:rPr>
        <w:t>почте Исполнителю</w:t>
      </w:r>
      <w:r w:rsidR="00296424" w:rsidRPr="002A0441">
        <w:rPr>
          <w:sz w:val="22"/>
          <w:szCs w:val="22"/>
        </w:rPr>
        <w:t xml:space="preserve">. </w:t>
      </w:r>
    </w:p>
    <w:p w14:paraId="65DD219C" w14:textId="6B6B555A" w:rsidR="00175CDD" w:rsidRPr="002A0441" w:rsidRDefault="002151F8" w:rsidP="002A0441">
      <w:pPr>
        <w:tabs>
          <w:tab w:val="num" w:pos="426"/>
        </w:tabs>
        <w:ind w:firstLine="284"/>
        <w:jc w:val="both"/>
        <w:rPr>
          <w:sz w:val="22"/>
          <w:szCs w:val="22"/>
        </w:rPr>
      </w:pPr>
      <w:r w:rsidRPr="002A0441">
        <w:rPr>
          <w:sz w:val="22"/>
          <w:szCs w:val="22"/>
        </w:rPr>
        <w:t>3</w:t>
      </w:r>
      <w:r w:rsidR="007C31D1" w:rsidRPr="002A0441">
        <w:rPr>
          <w:sz w:val="22"/>
          <w:szCs w:val="22"/>
        </w:rPr>
        <w:t>.</w:t>
      </w:r>
      <w:r w:rsidR="008E2E10" w:rsidRPr="002A0441">
        <w:rPr>
          <w:sz w:val="22"/>
          <w:szCs w:val="22"/>
        </w:rPr>
        <w:t>5</w:t>
      </w:r>
      <w:r w:rsidR="007C31D1" w:rsidRPr="002A0441">
        <w:rPr>
          <w:sz w:val="22"/>
          <w:szCs w:val="22"/>
        </w:rPr>
        <w:t>.</w:t>
      </w:r>
      <w:r w:rsidR="004E5DEF" w:rsidRPr="002A0441">
        <w:rPr>
          <w:sz w:val="22"/>
          <w:szCs w:val="22"/>
        </w:rPr>
        <w:t xml:space="preserve"> </w:t>
      </w:r>
      <w:r w:rsidR="00175CDD" w:rsidRPr="002A0441">
        <w:rPr>
          <w:sz w:val="22"/>
          <w:szCs w:val="22"/>
        </w:rPr>
        <w:t xml:space="preserve">В </w:t>
      </w:r>
      <w:r w:rsidR="00175CDD" w:rsidRPr="002A0441">
        <w:rPr>
          <w:snapToGrid w:val="0"/>
          <w:sz w:val="22"/>
          <w:szCs w:val="22"/>
        </w:rPr>
        <w:t>процессе</w:t>
      </w:r>
      <w:r w:rsidR="00175CDD" w:rsidRPr="002A0441">
        <w:rPr>
          <w:sz w:val="22"/>
          <w:szCs w:val="22"/>
        </w:rPr>
        <w:t xml:space="preserve"> приемки </w:t>
      </w:r>
      <w:r w:rsidR="001C424C" w:rsidRPr="002A0441">
        <w:rPr>
          <w:sz w:val="22"/>
          <w:szCs w:val="22"/>
        </w:rPr>
        <w:t>Груза у Грузоотправителя</w:t>
      </w:r>
      <w:r w:rsidR="00175CDD" w:rsidRPr="002A0441">
        <w:rPr>
          <w:sz w:val="22"/>
          <w:szCs w:val="22"/>
        </w:rPr>
        <w:t xml:space="preserve"> </w:t>
      </w:r>
      <w:r w:rsidR="000E2D9C" w:rsidRPr="002A0441">
        <w:rPr>
          <w:sz w:val="22"/>
          <w:szCs w:val="22"/>
        </w:rPr>
        <w:t>Исполнитель</w:t>
      </w:r>
      <w:r w:rsidR="00175CDD" w:rsidRPr="002A0441">
        <w:rPr>
          <w:sz w:val="22"/>
          <w:szCs w:val="22"/>
        </w:rPr>
        <w:t xml:space="preserve"> обязан </w:t>
      </w:r>
      <w:r w:rsidR="0059359C" w:rsidRPr="002A0441">
        <w:rPr>
          <w:sz w:val="22"/>
          <w:szCs w:val="22"/>
        </w:rPr>
        <w:t>проверить</w:t>
      </w:r>
      <w:r w:rsidR="00175CDD" w:rsidRPr="002A0441">
        <w:rPr>
          <w:sz w:val="22"/>
          <w:szCs w:val="22"/>
        </w:rPr>
        <w:t>:</w:t>
      </w:r>
    </w:p>
    <w:p w14:paraId="6F5F5460" w14:textId="0EE4D4D3" w:rsidR="00175CDD" w:rsidRPr="002A0441" w:rsidRDefault="00167797" w:rsidP="002A0441">
      <w:pPr>
        <w:tabs>
          <w:tab w:val="num" w:pos="426"/>
        </w:tabs>
        <w:ind w:firstLine="284"/>
        <w:jc w:val="both"/>
        <w:rPr>
          <w:sz w:val="22"/>
          <w:szCs w:val="22"/>
        </w:rPr>
      </w:pPr>
      <w:r w:rsidRPr="002A0441">
        <w:rPr>
          <w:sz w:val="22"/>
          <w:szCs w:val="22"/>
        </w:rPr>
        <w:t>3</w:t>
      </w:r>
      <w:r w:rsidR="00175CDD" w:rsidRPr="002A0441">
        <w:rPr>
          <w:sz w:val="22"/>
          <w:szCs w:val="22"/>
        </w:rPr>
        <w:t>.</w:t>
      </w:r>
      <w:r w:rsidR="008E2E10" w:rsidRPr="002A0441">
        <w:rPr>
          <w:sz w:val="22"/>
          <w:szCs w:val="22"/>
        </w:rPr>
        <w:t>5</w:t>
      </w:r>
      <w:r w:rsidR="00175CDD" w:rsidRPr="002A0441">
        <w:rPr>
          <w:sz w:val="22"/>
          <w:szCs w:val="22"/>
        </w:rPr>
        <w:t>.1.</w:t>
      </w:r>
      <w:r w:rsidR="004E5DEF" w:rsidRPr="002A0441">
        <w:rPr>
          <w:sz w:val="22"/>
          <w:szCs w:val="22"/>
        </w:rPr>
        <w:t xml:space="preserve"> </w:t>
      </w:r>
      <w:r w:rsidR="00120100" w:rsidRPr="002A0441">
        <w:rPr>
          <w:sz w:val="22"/>
          <w:szCs w:val="22"/>
        </w:rPr>
        <w:t>н</w:t>
      </w:r>
      <w:r w:rsidR="00175CDD" w:rsidRPr="002A0441">
        <w:rPr>
          <w:sz w:val="22"/>
          <w:szCs w:val="22"/>
        </w:rPr>
        <w:t>адлежащее состояние упаковки и маркировки</w:t>
      </w:r>
      <w:r w:rsidR="0059359C" w:rsidRPr="002A0441">
        <w:rPr>
          <w:sz w:val="22"/>
          <w:szCs w:val="22"/>
        </w:rPr>
        <w:t xml:space="preserve"> принимаемого </w:t>
      </w:r>
      <w:r w:rsidR="009576B3" w:rsidRPr="002A0441">
        <w:rPr>
          <w:sz w:val="22"/>
          <w:szCs w:val="22"/>
        </w:rPr>
        <w:t>Груз</w:t>
      </w:r>
      <w:r w:rsidR="00345E85" w:rsidRPr="002A0441">
        <w:rPr>
          <w:sz w:val="22"/>
          <w:szCs w:val="22"/>
        </w:rPr>
        <w:t>а</w:t>
      </w:r>
      <w:r w:rsidR="00175CDD" w:rsidRPr="002A0441">
        <w:rPr>
          <w:sz w:val="22"/>
          <w:szCs w:val="22"/>
        </w:rPr>
        <w:t>;</w:t>
      </w:r>
    </w:p>
    <w:p w14:paraId="3734D46C" w14:textId="5FD04744" w:rsidR="0059359C" w:rsidRPr="002A0441" w:rsidRDefault="00167797" w:rsidP="002A0441">
      <w:pPr>
        <w:tabs>
          <w:tab w:val="num" w:pos="426"/>
        </w:tabs>
        <w:ind w:firstLine="284"/>
        <w:jc w:val="both"/>
        <w:rPr>
          <w:sz w:val="22"/>
          <w:szCs w:val="22"/>
        </w:rPr>
      </w:pPr>
      <w:r w:rsidRPr="002A0441">
        <w:rPr>
          <w:sz w:val="22"/>
          <w:szCs w:val="22"/>
        </w:rPr>
        <w:t>3</w:t>
      </w:r>
      <w:r w:rsidR="00175CDD" w:rsidRPr="002A0441">
        <w:rPr>
          <w:sz w:val="22"/>
          <w:szCs w:val="22"/>
        </w:rPr>
        <w:t>.</w:t>
      </w:r>
      <w:r w:rsidR="008E2E10" w:rsidRPr="002A0441">
        <w:rPr>
          <w:sz w:val="22"/>
          <w:szCs w:val="22"/>
        </w:rPr>
        <w:t>5</w:t>
      </w:r>
      <w:r w:rsidR="00175CDD" w:rsidRPr="002A0441">
        <w:rPr>
          <w:sz w:val="22"/>
          <w:szCs w:val="22"/>
        </w:rPr>
        <w:t>.</w:t>
      </w:r>
      <w:r w:rsidR="009018B4" w:rsidRPr="002A0441">
        <w:rPr>
          <w:sz w:val="22"/>
          <w:szCs w:val="22"/>
        </w:rPr>
        <w:t>2</w:t>
      </w:r>
      <w:r w:rsidR="00175CDD" w:rsidRPr="002A0441">
        <w:rPr>
          <w:sz w:val="22"/>
          <w:szCs w:val="22"/>
        </w:rPr>
        <w:t>.</w:t>
      </w:r>
      <w:r w:rsidR="004E5DEF" w:rsidRPr="002A0441">
        <w:rPr>
          <w:sz w:val="22"/>
          <w:szCs w:val="22"/>
        </w:rPr>
        <w:t xml:space="preserve"> </w:t>
      </w:r>
      <w:r w:rsidR="00120100" w:rsidRPr="002A0441">
        <w:rPr>
          <w:sz w:val="22"/>
          <w:szCs w:val="22"/>
        </w:rPr>
        <w:t>с</w:t>
      </w:r>
      <w:r w:rsidR="00175CDD" w:rsidRPr="002A0441">
        <w:rPr>
          <w:sz w:val="22"/>
          <w:szCs w:val="22"/>
        </w:rPr>
        <w:t xml:space="preserve">оответствие </w:t>
      </w:r>
      <w:r w:rsidR="0059359C" w:rsidRPr="002A0441">
        <w:rPr>
          <w:sz w:val="22"/>
          <w:szCs w:val="22"/>
        </w:rPr>
        <w:t xml:space="preserve">принимаемого </w:t>
      </w:r>
      <w:r w:rsidR="00C81FF9" w:rsidRPr="002A0441">
        <w:rPr>
          <w:sz w:val="22"/>
          <w:szCs w:val="22"/>
        </w:rPr>
        <w:t>Г</w:t>
      </w:r>
      <w:r w:rsidR="009576B3" w:rsidRPr="002A0441">
        <w:rPr>
          <w:sz w:val="22"/>
          <w:szCs w:val="22"/>
        </w:rPr>
        <w:t>руз</w:t>
      </w:r>
      <w:r w:rsidR="00345E85" w:rsidRPr="002A0441">
        <w:rPr>
          <w:sz w:val="22"/>
          <w:szCs w:val="22"/>
        </w:rPr>
        <w:t>а</w:t>
      </w:r>
      <w:r w:rsidR="0059359C" w:rsidRPr="002A0441">
        <w:rPr>
          <w:sz w:val="22"/>
          <w:szCs w:val="22"/>
        </w:rPr>
        <w:t xml:space="preserve"> </w:t>
      </w:r>
      <w:r w:rsidR="00175CDD" w:rsidRPr="002A0441">
        <w:rPr>
          <w:sz w:val="22"/>
          <w:szCs w:val="22"/>
        </w:rPr>
        <w:t>характеристикам, указанным в соответствующе</w:t>
      </w:r>
      <w:r w:rsidR="00186CFD" w:rsidRPr="002A0441">
        <w:rPr>
          <w:sz w:val="22"/>
          <w:szCs w:val="22"/>
        </w:rPr>
        <w:t>й</w:t>
      </w:r>
      <w:r w:rsidR="00175CDD" w:rsidRPr="002A0441">
        <w:rPr>
          <w:sz w:val="22"/>
          <w:szCs w:val="22"/>
        </w:rPr>
        <w:t xml:space="preserve"> </w:t>
      </w:r>
      <w:r w:rsidR="00186CFD" w:rsidRPr="002A0441">
        <w:rPr>
          <w:sz w:val="22"/>
          <w:szCs w:val="22"/>
        </w:rPr>
        <w:t>заявке</w:t>
      </w:r>
      <w:r w:rsidR="003014B9" w:rsidRPr="002A0441">
        <w:rPr>
          <w:sz w:val="22"/>
          <w:szCs w:val="22"/>
        </w:rPr>
        <w:t>.</w:t>
      </w:r>
    </w:p>
    <w:p w14:paraId="00C5FC4B" w14:textId="03DE72CD" w:rsidR="00175CDD" w:rsidRPr="002A0441" w:rsidRDefault="00167797" w:rsidP="002A0441">
      <w:pPr>
        <w:tabs>
          <w:tab w:val="num" w:pos="426"/>
        </w:tabs>
        <w:ind w:firstLine="284"/>
        <w:jc w:val="both"/>
        <w:rPr>
          <w:sz w:val="22"/>
          <w:szCs w:val="22"/>
        </w:rPr>
      </w:pPr>
      <w:r w:rsidRPr="002A0441">
        <w:rPr>
          <w:sz w:val="22"/>
          <w:szCs w:val="22"/>
        </w:rPr>
        <w:t>3</w:t>
      </w:r>
      <w:r w:rsidR="0059359C" w:rsidRPr="002A0441">
        <w:rPr>
          <w:sz w:val="22"/>
          <w:szCs w:val="22"/>
        </w:rPr>
        <w:t>.</w:t>
      </w:r>
      <w:r w:rsidR="008E2E10" w:rsidRPr="002A0441">
        <w:rPr>
          <w:sz w:val="22"/>
          <w:szCs w:val="22"/>
        </w:rPr>
        <w:t>6</w:t>
      </w:r>
      <w:r w:rsidR="0059359C" w:rsidRPr="002A0441">
        <w:rPr>
          <w:sz w:val="22"/>
          <w:szCs w:val="22"/>
        </w:rPr>
        <w:t>.</w:t>
      </w:r>
      <w:r w:rsidR="004E5DEF" w:rsidRPr="002A0441">
        <w:rPr>
          <w:sz w:val="22"/>
          <w:szCs w:val="22"/>
        </w:rPr>
        <w:t xml:space="preserve"> </w:t>
      </w:r>
      <w:r w:rsidR="0059359C" w:rsidRPr="002A0441">
        <w:rPr>
          <w:sz w:val="22"/>
          <w:szCs w:val="22"/>
        </w:rPr>
        <w:t xml:space="preserve">Если в процессе проверок, указанных в пункте </w:t>
      </w:r>
      <w:r w:rsidRPr="002A0441">
        <w:rPr>
          <w:sz w:val="22"/>
          <w:szCs w:val="22"/>
        </w:rPr>
        <w:t>3</w:t>
      </w:r>
      <w:r w:rsidR="0059359C" w:rsidRPr="002A0441">
        <w:rPr>
          <w:sz w:val="22"/>
          <w:szCs w:val="22"/>
        </w:rPr>
        <w:t>.</w:t>
      </w:r>
      <w:r w:rsidR="008E2E10" w:rsidRPr="002A0441">
        <w:rPr>
          <w:sz w:val="22"/>
          <w:szCs w:val="22"/>
        </w:rPr>
        <w:t>5.</w:t>
      </w:r>
      <w:r w:rsidR="0059359C" w:rsidRPr="002A0441">
        <w:rPr>
          <w:sz w:val="22"/>
          <w:szCs w:val="22"/>
        </w:rPr>
        <w:t xml:space="preserve"> Договора, будут</w:t>
      </w:r>
      <w:r w:rsidR="00175CDD" w:rsidRPr="002A0441">
        <w:rPr>
          <w:sz w:val="22"/>
          <w:szCs w:val="22"/>
        </w:rPr>
        <w:t xml:space="preserve"> выявлен</w:t>
      </w:r>
      <w:r w:rsidR="0059359C" w:rsidRPr="002A0441">
        <w:rPr>
          <w:sz w:val="22"/>
          <w:szCs w:val="22"/>
        </w:rPr>
        <w:t>ы</w:t>
      </w:r>
      <w:r w:rsidR="00175CDD" w:rsidRPr="002A0441">
        <w:rPr>
          <w:sz w:val="22"/>
          <w:szCs w:val="22"/>
        </w:rPr>
        <w:t xml:space="preserve"> </w:t>
      </w:r>
      <w:r w:rsidR="0059359C" w:rsidRPr="002A0441">
        <w:rPr>
          <w:sz w:val="22"/>
          <w:szCs w:val="22"/>
        </w:rPr>
        <w:t xml:space="preserve">какие-либо </w:t>
      </w:r>
      <w:r w:rsidR="00175CDD" w:rsidRPr="002A0441">
        <w:rPr>
          <w:sz w:val="22"/>
          <w:szCs w:val="22"/>
        </w:rPr>
        <w:t>недостатк</w:t>
      </w:r>
      <w:r w:rsidR="0059359C" w:rsidRPr="002A0441">
        <w:rPr>
          <w:sz w:val="22"/>
          <w:szCs w:val="22"/>
        </w:rPr>
        <w:t xml:space="preserve">и принимаемого </w:t>
      </w:r>
      <w:r w:rsidR="001C424C" w:rsidRPr="002A0441">
        <w:rPr>
          <w:sz w:val="22"/>
          <w:szCs w:val="22"/>
        </w:rPr>
        <w:t>Груза (</w:t>
      </w:r>
      <w:r w:rsidR="009861F4" w:rsidRPr="002A0441">
        <w:rPr>
          <w:sz w:val="22"/>
          <w:szCs w:val="22"/>
        </w:rPr>
        <w:t xml:space="preserve">в том числе его упаковки или маркировки) или несоответствие </w:t>
      </w:r>
      <w:r w:rsidR="007F297C" w:rsidRPr="002A0441">
        <w:rPr>
          <w:sz w:val="22"/>
          <w:szCs w:val="22"/>
        </w:rPr>
        <w:t>Г</w:t>
      </w:r>
      <w:r w:rsidR="009576B3" w:rsidRPr="002A0441">
        <w:rPr>
          <w:sz w:val="22"/>
          <w:szCs w:val="22"/>
        </w:rPr>
        <w:t>руз</w:t>
      </w:r>
      <w:r w:rsidR="00345E85" w:rsidRPr="002A0441">
        <w:rPr>
          <w:sz w:val="22"/>
          <w:szCs w:val="22"/>
        </w:rPr>
        <w:t>а</w:t>
      </w:r>
      <w:r w:rsidR="009861F4" w:rsidRPr="002A0441">
        <w:rPr>
          <w:sz w:val="22"/>
          <w:szCs w:val="22"/>
        </w:rPr>
        <w:t xml:space="preserve"> информации</w:t>
      </w:r>
      <w:r w:rsidR="00A84CB5" w:rsidRPr="002A0441">
        <w:rPr>
          <w:sz w:val="22"/>
          <w:szCs w:val="22"/>
        </w:rPr>
        <w:t>,</w:t>
      </w:r>
      <w:r w:rsidR="009861F4" w:rsidRPr="002A0441">
        <w:rPr>
          <w:sz w:val="22"/>
          <w:szCs w:val="22"/>
        </w:rPr>
        <w:t xml:space="preserve"> содержащейся в </w:t>
      </w:r>
      <w:r w:rsidR="00EC3D33" w:rsidRPr="002A0441">
        <w:rPr>
          <w:sz w:val="22"/>
          <w:szCs w:val="22"/>
        </w:rPr>
        <w:t>заявке</w:t>
      </w:r>
      <w:r w:rsidR="0059359C" w:rsidRPr="002A0441">
        <w:rPr>
          <w:sz w:val="22"/>
          <w:szCs w:val="22"/>
        </w:rPr>
        <w:t xml:space="preserve">, </w:t>
      </w:r>
      <w:r w:rsidR="00016D08" w:rsidRPr="002A0441">
        <w:rPr>
          <w:sz w:val="22"/>
          <w:szCs w:val="22"/>
        </w:rPr>
        <w:t>Исполнитель</w:t>
      </w:r>
      <w:r w:rsidR="0059359C" w:rsidRPr="002A0441">
        <w:rPr>
          <w:sz w:val="22"/>
          <w:szCs w:val="22"/>
        </w:rPr>
        <w:t xml:space="preserve"> </w:t>
      </w:r>
      <w:r w:rsidR="00CE7643" w:rsidRPr="002A0441">
        <w:rPr>
          <w:sz w:val="22"/>
          <w:szCs w:val="22"/>
        </w:rPr>
        <w:t xml:space="preserve">имеет право </w:t>
      </w:r>
      <w:r w:rsidR="00175CDD" w:rsidRPr="002A0441">
        <w:rPr>
          <w:sz w:val="22"/>
          <w:szCs w:val="22"/>
        </w:rPr>
        <w:t xml:space="preserve">приостановить приемку такого </w:t>
      </w:r>
      <w:r w:rsidR="001C424C" w:rsidRPr="002A0441">
        <w:rPr>
          <w:sz w:val="22"/>
          <w:szCs w:val="22"/>
        </w:rPr>
        <w:t>Груза вплоть</w:t>
      </w:r>
      <w:r w:rsidR="00175CDD" w:rsidRPr="002A0441">
        <w:rPr>
          <w:sz w:val="22"/>
          <w:szCs w:val="22"/>
        </w:rPr>
        <w:t xml:space="preserve"> до устранения </w:t>
      </w:r>
      <w:r w:rsidR="009576B3" w:rsidRPr="002A0441">
        <w:rPr>
          <w:sz w:val="22"/>
          <w:szCs w:val="22"/>
        </w:rPr>
        <w:t>Груз</w:t>
      </w:r>
      <w:r w:rsidR="00F76106" w:rsidRPr="002A0441">
        <w:rPr>
          <w:sz w:val="22"/>
          <w:szCs w:val="22"/>
        </w:rPr>
        <w:t>оо</w:t>
      </w:r>
      <w:r w:rsidR="00175CDD" w:rsidRPr="002A0441">
        <w:rPr>
          <w:sz w:val="22"/>
          <w:szCs w:val="22"/>
        </w:rPr>
        <w:t>тправителем выявленных недостатков</w:t>
      </w:r>
      <w:r w:rsidR="0059359C" w:rsidRPr="002A0441">
        <w:rPr>
          <w:sz w:val="22"/>
          <w:szCs w:val="22"/>
        </w:rPr>
        <w:t>.</w:t>
      </w:r>
    </w:p>
    <w:p w14:paraId="4915B996" w14:textId="7634263F" w:rsidR="00045386" w:rsidRPr="002A0441" w:rsidRDefault="002151F8" w:rsidP="002A0441">
      <w:pPr>
        <w:ind w:firstLine="284"/>
        <w:jc w:val="both"/>
        <w:rPr>
          <w:sz w:val="22"/>
          <w:szCs w:val="22"/>
        </w:rPr>
      </w:pPr>
      <w:r w:rsidRPr="002A0441">
        <w:rPr>
          <w:sz w:val="22"/>
          <w:szCs w:val="22"/>
        </w:rPr>
        <w:t>3</w:t>
      </w:r>
      <w:r w:rsidR="009155D0" w:rsidRPr="002A0441">
        <w:rPr>
          <w:sz w:val="22"/>
          <w:szCs w:val="22"/>
        </w:rPr>
        <w:t>.</w:t>
      </w:r>
      <w:r w:rsidR="008E2E10" w:rsidRPr="002A0441">
        <w:rPr>
          <w:sz w:val="22"/>
          <w:szCs w:val="22"/>
        </w:rPr>
        <w:t>7</w:t>
      </w:r>
      <w:r w:rsidR="008506E3" w:rsidRPr="002A0441">
        <w:rPr>
          <w:sz w:val="22"/>
          <w:szCs w:val="22"/>
        </w:rPr>
        <w:t>.</w:t>
      </w:r>
      <w:r w:rsidR="004E5DEF" w:rsidRPr="002A0441">
        <w:rPr>
          <w:sz w:val="22"/>
          <w:szCs w:val="22"/>
        </w:rPr>
        <w:t xml:space="preserve"> </w:t>
      </w:r>
      <w:r w:rsidR="00045386" w:rsidRPr="002A0441">
        <w:rPr>
          <w:sz w:val="22"/>
          <w:szCs w:val="22"/>
        </w:rPr>
        <w:t xml:space="preserve">Передача </w:t>
      </w:r>
      <w:r w:rsidR="001C424C" w:rsidRPr="002A0441">
        <w:rPr>
          <w:sz w:val="22"/>
          <w:szCs w:val="22"/>
        </w:rPr>
        <w:t>Груза Заказчиком</w:t>
      </w:r>
      <w:r w:rsidR="00045386" w:rsidRPr="002A0441">
        <w:rPr>
          <w:sz w:val="22"/>
          <w:szCs w:val="22"/>
        </w:rPr>
        <w:t xml:space="preserve"> Исполнителю </w:t>
      </w:r>
      <w:r w:rsidR="001C424C" w:rsidRPr="002A0441">
        <w:rPr>
          <w:sz w:val="22"/>
          <w:szCs w:val="22"/>
        </w:rPr>
        <w:t>подтверждается подписью водителя</w:t>
      </w:r>
      <w:r w:rsidR="00045386" w:rsidRPr="002A0441">
        <w:rPr>
          <w:sz w:val="22"/>
          <w:szCs w:val="22"/>
        </w:rPr>
        <w:t xml:space="preserve"> транспортного средства осуществляющ</w:t>
      </w:r>
      <w:r w:rsidR="007F297C" w:rsidRPr="002A0441">
        <w:rPr>
          <w:sz w:val="22"/>
          <w:szCs w:val="22"/>
        </w:rPr>
        <w:t>его</w:t>
      </w:r>
      <w:r w:rsidR="00045386" w:rsidRPr="002A0441">
        <w:rPr>
          <w:sz w:val="22"/>
          <w:szCs w:val="22"/>
        </w:rPr>
        <w:t xml:space="preserve"> фактическую перевозку </w:t>
      </w:r>
      <w:r w:rsidR="007F297C" w:rsidRPr="002A0441">
        <w:rPr>
          <w:sz w:val="22"/>
          <w:szCs w:val="22"/>
        </w:rPr>
        <w:t>Г</w:t>
      </w:r>
      <w:r w:rsidR="00045386" w:rsidRPr="002A0441">
        <w:rPr>
          <w:sz w:val="22"/>
          <w:szCs w:val="22"/>
        </w:rPr>
        <w:t xml:space="preserve">руза </w:t>
      </w:r>
      <w:r w:rsidR="001C424C" w:rsidRPr="002A0441">
        <w:rPr>
          <w:sz w:val="22"/>
          <w:szCs w:val="22"/>
        </w:rPr>
        <w:t>в универсальном передаточном документе</w:t>
      </w:r>
      <w:r w:rsidR="00045386" w:rsidRPr="002A0441">
        <w:rPr>
          <w:sz w:val="22"/>
          <w:szCs w:val="22"/>
        </w:rPr>
        <w:t xml:space="preserve"> (УПД) </w:t>
      </w:r>
      <w:r w:rsidR="001C424C" w:rsidRPr="002A0441">
        <w:rPr>
          <w:sz w:val="22"/>
          <w:szCs w:val="22"/>
        </w:rPr>
        <w:t>на соответствующую</w:t>
      </w:r>
      <w:r w:rsidR="00045386" w:rsidRPr="002A0441">
        <w:rPr>
          <w:sz w:val="22"/>
          <w:szCs w:val="22"/>
        </w:rPr>
        <w:t xml:space="preserve"> партию </w:t>
      </w:r>
      <w:r w:rsidR="007F297C" w:rsidRPr="002A0441">
        <w:rPr>
          <w:sz w:val="22"/>
          <w:szCs w:val="22"/>
        </w:rPr>
        <w:t>Г</w:t>
      </w:r>
      <w:r w:rsidR="00045386" w:rsidRPr="002A0441">
        <w:rPr>
          <w:sz w:val="22"/>
          <w:szCs w:val="22"/>
        </w:rPr>
        <w:t xml:space="preserve">руза.   </w:t>
      </w:r>
    </w:p>
    <w:p w14:paraId="466C808B" w14:textId="7E9CC1F3" w:rsidR="009155D0" w:rsidRPr="002A0441" w:rsidRDefault="00045386" w:rsidP="002A0441">
      <w:pPr>
        <w:tabs>
          <w:tab w:val="num" w:pos="426"/>
        </w:tabs>
        <w:ind w:firstLine="284"/>
        <w:jc w:val="both"/>
        <w:rPr>
          <w:sz w:val="22"/>
          <w:szCs w:val="22"/>
        </w:rPr>
      </w:pPr>
      <w:r w:rsidRPr="002A0441">
        <w:rPr>
          <w:sz w:val="22"/>
          <w:szCs w:val="22"/>
        </w:rPr>
        <w:t xml:space="preserve">3.8 </w:t>
      </w:r>
      <w:r w:rsidR="00016D08" w:rsidRPr="002A0441">
        <w:rPr>
          <w:sz w:val="22"/>
          <w:szCs w:val="22"/>
        </w:rPr>
        <w:t>Исполнитель</w:t>
      </w:r>
      <w:r w:rsidR="00F64BF9" w:rsidRPr="002A0441">
        <w:rPr>
          <w:sz w:val="22"/>
          <w:szCs w:val="22"/>
        </w:rPr>
        <w:t xml:space="preserve"> обязан передать </w:t>
      </w:r>
      <w:r w:rsidR="007F297C" w:rsidRPr="002A0441">
        <w:rPr>
          <w:sz w:val="22"/>
          <w:szCs w:val="22"/>
        </w:rPr>
        <w:t>Г</w:t>
      </w:r>
      <w:r w:rsidR="009576B3" w:rsidRPr="002A0441">
        <w:rPr>
          <w:sz w:val="22"/>
          <w:szCs w:val="22"/>
        </w:rPr>
        <w:t>руз</w:t>
      </w:r>
      <w:r w:rsidR="00345E85" w:rsidRPr="002A0441">
        <w:rPr>
          <w:sz w:val="22"/>
          <w:szCs w:val="22"/>
        </w:rPr>
        <w:t xml:space="preserve"> </w:t>
      </w:r>
      <w:r w:rsidR="009576B3" w:rsidRPr="002A0441">
        <w:rPr>
          <w:sz w:val="22"/>
          <w:szCs w:val="22"/>
        </w:rPr>
        <w:t>Груз</w:t>
      </w:r>
      <w:r w:rsidR="00265002" w:rsidRPr="002A0441">
        <w:rPr>
          <w:sz w:val="22"/>
          <w:szCs w:val="22"/>
        </w:rPr>
        <w:t>оп</w:t>
      </w:r>
      <w:r w:rsidR="00F64BF9" w:rsidRPr="002A0441">
        <w:rPr>
          <w:sz w:val="22"/>
          <w:szCs w:val="22"/>
        </w:rPr>
        <w:t>олучателю</w:t>
      </w:r>
      <w:r w:rsidR="003420F3" w:rsidRPr="002A0441">
        <w:rPr>
          <w:sz w:val="22"/>
          <w:szCs w:val="22"/>
        </w:rPr>
        <w:t xml:space="preserve"> не позднее даты, указанной в </w:t>
      </w:r>
      <w:r w:rsidR="008D1552" w:rsidRPr="002A0441">
        <w:rPr>
          <w:sz w:val="22"/>
          <w:szCs w:val="22"/>
        </w:rPr>
        <w:t>заявке</w:t>
      </w:r>
      <w:r w:rsidR="003420F3" w:rsidRPr="002A0441">
        <w:rPr>
          <w:sz w:val="22"/>
          <w:szCs w:val="22"/>
        </w:rPr>
        <w:t xml:space="preserve">. </w:t>
      </w:r>
      <w:r w:rsidR="0098100E" w:rsidRPr="002A0441">
        <w:rPr>
          <w:sz w:val="22"/>
          <w:szCs w:val="22"/>
        </w:rPr>
        <w:t xml:space="preserve">Стороны согласились, что </w:t>
      </w:r>
      <w:r w:rsidR="00016D08" w:rsidRPr="002A0441">
        <w:rPr>
          <w:sz w:val="22"/>
          <w:szCs w:val="22"/>
        </w:rPr>
        <w:t>Исполнитель</w:t>
      </w:r>
      <w:r w:rsidR="008303AA" w:rsidRPr="002A0441">
        <w:rPr>
          <w:sz w:val="22"/>
          <w:szCs w:val="22"/>
        </w:rPr>
        <w:t xml:space="preserve"> не несет ответственности за несоблюдение </w:t>
      </w:r>
      <w:r w:rsidR="0098100E" w:rsidRPr="002A0441">
        <w:rPr>
          <w:sz w:val="22"/>
          <w:szCs w:val="22"/>
        </w:rPr>
        <w:t>с</w:t>
      </w:r>
      <w:r w:rsidR="003420F3" w:rsidRPr="002A0441">
        <w:rPr>
          <w:sz w:val="22"/>
          <w:szCs w:val="22"/>
        </w:rPr>
        <w:t>рок</w:t>
      </w:r>
      <w:r w:rsidR="008303AA" w:rsidRPr="002A0441">
        <w:rPr>
          <w:sz w:val="22"/>
          <w:szCs w:val="22"/>
        </w:rPr>
        <w:t>а</w:t>
      </w:r>
      <w:r w:rsidR="003420F3" w:rsidRPr="002A0441">
        <w:rPr>
          <w:sz w:val="22"/>
          <w:szCs w:val="22"/>
        </w:rPr>
        <w:t xml:space="preserve"> </w:t>
      </w:r>
      <w:r w:rsidR="00B53790" w:rsidRPr="002A0441">
        <w:rPr>
          <w:sz w:val="22"/>
          <w:szCs w:val="22"/>
        </w:rPr>
        <w:t xml:space="preserve">передачи </w:t>
      </w:r>
      <w:r w:rsidR="007F297C" w:rsidRPr="002A0441">
        <w:rPr>
          <w:sz w:val="22"/>
          <w:szCs w:val="22"/>
        </w:rPr>
        <w:t>Г</w:t>
      </w:r>
      <w:r w:rsidR="009576B3" w:rsidRPr="002A0441">
        <w:rPr>
          <w:sz w:val="22"/>
          <w:szCs w:val="22"/>
        </w:rPr>
        <w:t>руз</w:t>
      </w:r>
      <w:r w:rsidR="00345E85" w:rsidRPr="002A0441">
        <w:rPr>
          <w:sz w:val="22"/>
          <w:szCs w:val="22"/>
        </w:rPr>
        <w:t>а</w:t>
      </w:r>
      <w:r w:rsidR="0098100E" w:rsidRPr="002A0441">
        <w:rPr>
          <w:sz w:val="22"/>
          <w:szCs w:val="22"/>
        </w:rPr>
        <w:t>,</w:t>
      </w:r>
      <w:r w:rsidR="00B53790" w:rsidRPr="002A0441">
        <w:rPr>
          <w:sz w:val="22"/>
          <w:szCs w:val="22"/>
        </w:rPr>
        <w:t xml:space="preserve"> </w:t>
      </w:r>
      <w:r w:rsidR="008303AA" w:rsidRPr="002A0441">
        <w:rPr>
          <w:sz w:val="22"/>
          <w:szCs w:val="22"/>
        </w:rPr>
        <w:t xml:space="preserve">в случае </w:t>
      </w:r>
      <w:r w:rsidR="0098100E" w:rsidRPr="002A0441">
        <w:rPr>
          <w:sz w:val="22"/>
          <w:szCs w:val="22"/>
        </w:rPr>
        <w:t xml:space="preserve">если данное несоблюдение срока было вызвано </w:t>
      </w:r>
      <w:r w:rsidR="003420F3" w:rsidRPr="002A0441">
        <w:rPr>
          <w:sz w:val="22"/>
          <w:szCs w:val="22"/>
        </w:rPr>
        <w:t>вынужденн</w:t>
      </w:r>
      <w:r w:rsidR="0098100E" w:rsidRPr="002A0441">
        <w:rPr>
          <w:sz w:val="22"/>
          <w:szCs w:val="22"/>
        </w:rPr>
        <w:t xml:space="preserve">ым </w:t>
      </w:r>
      <w:r w:rsidR="003420F3" w:rsidRPr="002A0441">
        <w:rPr>
          <w:sz w:val="22"/>
          <w:szCs w:val="22"/>
        </w:rPr>
        <w:t>просто</w:t>
      </w:r>
      <w:r w:rsidR="0098100E" w:rsidRPr="002A0441">
        <w:rPr>
          <w:sz w:val="22"/>
          <w:szCs w:val="22"/>
        </w:rPr>
        <w:t xml:space="preserve">ем </w:t>
      </w:r>
      <w:r w:rsidR="003420F3" w:rsidRPr="002A0441">
        <w:rPr>
          <w:sz w:val="22"/>
          <w:szCs w:val="22"/>
        </w:rPr>
        <w:t xml:space="preserve">по вине </w:t>
      </w:r>
      <w:r w:rsidR="009576B3" w:rsidRPr="002A0441">
        <w:rPr>
          <w:sz w:val="22"/>
          <w:szCs w:val="22"/>
        </w:rPr>
        <w:t>Груз</w:t>
      </w:r>
      <w:r w:rsidR="00964E5D" w:rsidRPr="002A0441">
        <w:rPr>
          <w:sz w:val="22"/>
          <w:szCs w:val="22"/>
        </w:rPr>
        <w:t>оотправителя</w:t>
      </w:r>
      <w:r w:rsidR="003420F3" w:rsidRPr="002A0441">
        <w:rPr>
          <w:sz w:val="22"/>
          <w:szCs w:val="22"/>
        </w:rPr>
        <w:t xml:space="preserve">, </w:t>
      </w:r>
      <w:r w:rsidR="00016D08" w:rsidRPr="002A0441">
        <w:rPr>
          <w:sz w:val="22"/>
          <w:szCs w:val="22"/>
        </w:rPr>
        <w:t>Заказчика</w:t>
      </w:r>
      <w:r w:rsidR="003420F3" w:rsidRPr="002A0441">
        <w:rPr>
          <w:sz w:val="22"/>
          <w:szCs w:val="22"/>
        </w:rPr>
        <w:t xml:space="preserve"> или </w:t>
      </w:r>
      <w:r w:rsidR="009576B3" w:rsidRPr="002A0441">
        <w:rPr>
          <w:sz w:val="22"/>
          <w:szCs w:val="22"/>
        </w:rPr>
        <w:t>Груз</w:t>
      </w:r>
      <w:r w:rsidR="00964E5D" w:rsidRPr="002A0441">
        <w:rPr>
          <w:sz w:val="22"/>
          <w:szCs w:val="22"/>
        </w:rPr>
        <w:t>опо</w:t>
      </w:r>
      <w:r w:rsidR="003420F3" w:rsidRPr="002A0441">
        <w:rPr>
          <w:sz w:val="22"/>
          <w:szCs w:val="22"/>
        </w:rPr>
        <w:t>лучателя.</w:t>
      </w:r>
    </w:p>
    <w:p w14:paraId="4B8C3049" w14:textId="1FCBD13A" w:rsidR="009F64DF" w:rsidRPr="002A0441" w:rsidRDefault="00D84D31" w:rsidP="002A0441">
      <w:pPr>
        <w:tabs>
          <w:tab w:val="num" w:pos="426"/>
        </w:tabs>
        <w:ind w:firstLine="284"/>
        <w:jc w:val="both"/>
        <w:rPr>
          <w:sz w:val="22"/>
          <w:szCs w:val="22"/>
        </w:rPr>
      </w:pPr>
      <w:r w:rsidRPr="002A0441">
        <w:rPr>
          <w:sz w:val="22"/>
          <w:szCs w:val="22"/>
        </w:rPr>
        <w:t>3.</w:t>
      </w:r>
      <w:r w:rsidR="00045386" w:rsidRPr="002A0441">
        <w:rPr>
          <w:sz w:val="22"/>
          <w:szCs w:val="22"/>
        </w:rPr>
        <w:t>9</w:t>
      </w:r>
      <w:r w:rsidR="003F308F" w:rsidRPr="002A0441">
        <w:rPr>
          <w:sz w:val="22"/>
          <w:szCs w:val="22"/>
        </w:rPr>
        <w:t xml:space="preserve">. </w:t>
      </w:r>
      <w:r w:rsidR="00D370FD" w:rsidRPr="002A0441">
        <w:rPr>
          <w:sz w:val="22"/>
          <w:szCs w:val="22"/>
        </w:rPr>
        <w:t>Исполнитель</w:t>
      </w:r>
      <w:r w:rsidR="009F64DF" w:rsidRPr="002A0441">
        <w:rPr>
          <w:sz w:val="22"/>
          <w:szCs w:val="22"/>
        </w:rPr>
        <w:t xml:space="preserve"> в обязательном порядке </w:t>
      </w:r>
      <w:r w:rsidR="003F308F" w:rsidRPr="002A0441">
        <w:rPr>
          <w:sz w:val="22"/>
          <w:szCs w:val="22"/>
        </w:rPr>
        <w:t>присутствует при</w:t>
      </w:r>
      <w:r w:rsidR="009F64DF" w:rsidRPr="002A0441">
        <w:rPr>
          <w:sz w:val="22"/>
          <w:szCs w:val="22"/>
        </w:rPr>
        <w:t xml:space="preserve"> приемке </w:t>
      </w:r>
      <w:r w:rsidR="007F297C" w:rsidRPr="002A0441">
        <w:rPr>
          <w:sz w:val="22"/>
          <w:szCs w:val="22"/>
        </w:rPr>
        <w:t>Г</w:t>
      </w:r>
      <w:r w:rsidR="009576B3" w:rsidRPr="002A0441">
        <w:rPr>
          <w:sz w:val="22"/>
          <w:szCs w:val="22"/>
        </w:rPr>
        <w:t>руз</w:t>
      </w:r>
      <w:r w:rsidR="00345E85" w:rsidRPr="002A0441">
        <w:rPr>
          <w:sz w:val="22"/>
          <w:szCs w:val="22"/>
        </w:rPr>
        <w:t>а</w:t>
      </w:r>
      <w:r w:rsidR="009F64DF" w:rsidRPr="002A0441">
        <w:rPr>
          <w:sz w:val="22"/>
          <w:szCs w:val="22"/>
        </w:rPr>
        <w:t xml:space="preserve"> </w:t>
      </w:r>
      <w:r w:rsidR="009576B3" w:rsidRPr="002A0441">
        <w:rPr>
          <w:sz w:val="22"/>
          <w:szCs w:val="22"/>
        </w:rPr>
        <w:t>Груз</w:t>
      </w:r>
      <w:r w:rsidR="009F64DF" w:rsidRPr="002A0441">
        <w:rPr>
          <w:sz w:val="22"/>
          <w:szCs w:val="22"/>
        </w:rPr>
        <w:t xml:space="preserve">ополучателем, проверяет </w:t>
      </w:r>
      <w:r w:rsidR="00987763" w:rsidRPr="002A0441">
        <w:rPr>
          <w:sz w:val="22"/>
          <w:szCs w:val="22"/>
        </w:rPr>
        <w:t>Г</w:t>
      </w:r>
      <w:r w:rsidR="009576B3" w:rsidRPr="002A0441">
        <w:rPr>
          <w:sz w:val="22"/>
          <w:szCs w:val="22"/>
        </w:rPr>
        <w:t>руз</w:t>
      </w:r>
      <w:r w:rsidR="00137C7A" w:rsidRPr="002A0441">
        <w:rPr>
          <w:sz w:val="22"/>
          <w:szCs w:val="22"/>
        </w:rPr>
        <w:t xml:space="preserve"> </w:t>
      </w:r>
      <w:r w:rsidR="009F64DF" w:rsidRPr="002A0441">
        <w:rPr>
          <w:sz w:val="22"/>
          <w:szCs w:val="22"/>
        </w:rPr>
        <w:t>на предмет его утраты, недостачи или повреждения с обязательным внесением результатов данной приемки в унифицирован</w:t>
      </w:r>
      <w:r w:rsidR="003E3766" w:rsidRPr="002A0441">
        <w:rPr>
          <w:sz w:val="22"/>
          <w:szCs w:val="22"/>
        </w:rPr>
        <w:t>н</w:t>
      </w:r>
      <w:r w:rsidR="009F64DF" w:rsidRPr="002A0441">
        <w:rPr>
          <w:sz w:val="22"/>
          <w:szCs w:val="22"/>
        </w:rPr>
        <w:t xml:space="preserve">ую форму № ТОРГ-2, утв. </w:t>
      </w:r>
      <w:hyperlink r:id="rId8" w:history="1">
        <w:r w:rsidR="009F64DF" w:rsidRPr="002A0441">
          <w:rPr>
            <w:sz w:val="22"/>
            <w:szCs w:val="22"/>
          </w:rPr>
          <w:t>Постановлением</w:t>
        </w:r>
      </w:hyperlink>
      <w:r w:rsidR="009F64DF" w:rsidRPr="002A0441">
        <w:rPr>
          <w:sz w:val="22"/>
          <w:szCs w:val="22"/>
        </w:rPr>
        <w:t xml:space="preserve"> Госкомстата России от 25.12.98 № 132</w:t>
      </w:r>
      <w:r w:rsidR="003F308F" w:rsidRPr="002A0441">
        <w:rPr>
          <w:sz w:val="22"/>
          <w:szCs w:val="22"/>
        </w:rPr>
        <w:t>,</w:t>
      </w:r>
      <w:r w:rsidR="009F64DF" w:rsidRPr="002A0441">
        <w:rPr>
          <w:sz w:val="22"/>
          <w:szCs w:val="22"/>
        </w:rPr>
        <w:t xml:space="preserve"> с правом ее подписания</w:t>
      </w:r>
      <w:r w:rsidR="008D34BE" w:rsidRPr="002A0441">
        <w:rPr>
          <w:sz w:val="22"/>
          <w:szCs w:val="22"/>
        </w:rPr>
        <w:t>.</w:t>
      </w:r>
    </w:p>
    <w:p w14:paraId="5C253304" w14:textId="2214295E" w:rsidR="008D1552" w:rsidRPr="002A0441" w:rsidRDefault="00045386" w:rsidP="002A0441">
      <w:pPr>
        <w:tabs>
          <w:tab w:val="num" w:pos="426"/>
        </w:tabs>
        <w:ind w:firstLine="284"/>
        <w:jc w:val="both"/>
        <w:rPr>
          <w:sz w:val="22"/>
          <w:szCs w:val="22"/>
        </w:rPr>
      </w:pPr>
      <w:r w:rsidRPr="002A0441">
        <w:rPr>
          <w:sz w:val="22"/>
          <w:szCs w:val="22"/>
        </w:rPr>
        <w:t xml:space="preserve">3.10 </w:t>
      </w:r>
      <w:r w:rsidR="00BD2D9D" w:rsidRPr="002A0441">
        <w:rPr>
          <w:sz w:val="22"/>
          <w:szCs w:val="22"/>
        </w:rPr>
        <w:t xml:space="preserve">Не позднее </w:t>
      </w:r>
      <w:r w:rsidR="00DC4146" w:rsidRPr="002A0441">
        <w:rPr>
          <w:sz w:val="22"/>
          <w:szCs w:val="22"/>
        </w:rPr>
        <w:t>1</w:t>
      </w:r>
      <w:r w:rsidR="005F70E1" w:rsidRPr="002A0441">
        <w:rPr>
          <w:sz w:val="22"/>
          <w:szCs w:val="22"/>
        </w:rPr>
        <w:t>0</w:t>
      </w:r>
      <w:r w:rsidR="00B679DF" w:rsidRPr="002A0441">
        <w:rPr>
          <w:sz w:val="22"/>
          <w:szCs w:val="22"/>
        </w:rPr>
        <w:t xml:space="preserve"> (</w:t>
      </w:r>
      <w:proofErr w:type="gramStart"/>
      <w:r w:rsidR="00DC4146" w:rsidRPr="002A0441">
        <w:rPr>
          <w:sz w:val="22"/>
          <w:szCs w:val="22"/>
        </w:rPr>
        <w:t xml:space="preserve">Десяти) </w:t>
      </w:r>
      <w:r w:rsidR="00BD2D9D" w:rsidRPr="002A0441">
        <w:rPr>
          <w:sz w:val="22"/>
          <w:szCs w:val="22"/>
        </w:rPr>
        <w:t xml:space="preserve"> </w:t>
      </w:r>
      <w:r w:rsidR="00B07897" w:rsidRPr="002A0441">
        <w:rPr>
          <w:sz w:val="22"/>
          <w:szCs w:val="22"/>
        </w:rPr>
        <w:t>календарных</w:t>
      </w:r>
      <w:proofErr w:type="gramEnd"/>
      <w:r w:rsidR="00BD2D9D" w:rsidRPr="002A0441">
        <w:rPr>
          <w:sz w:val="22"/>
          <w:szCs w:val="22"/>
        </w:rPr>
        <w:t xml:space="preserve"> дней с </w:t>
      </w:r>
      <w:r w:rsidR="001631BE" w:rsidRPr="002A0441">
        <w:rPr>
          <w:sz w:val="22"/>
          <w:szCs w:val="22"/>
        </w:rPr>
        <w:t>д</w:t>
      </w:r>
      <w:r w:rsidR="00BD2D9D" w:rsidRPr="002A0441">
        <w:rPr>
          <w:sz w:val="22"/>
          <w:szCs w:val="22"/>
        </w:rPr>
        <w:t xml:space="preserve">аты </w:t>
      </w:r>
      <w:r w:rsidR="001631BE" w:rsidRPr="002A0441">
        <w:rPr>
          <w:sz w:val="22"/>
          <w:szCs w:val="22"/>
        </w:rPr>
        <w:t>п</w:t>
      </w:r>
      <w:r w:rsidR="00BD2D9D" w:rsidRPr="002A0441">
        <w:rPr>
          <w:sz w:val="22"/>
          <w:szCs w:val="22"/>
        </w:rPr>
        <w:t xml:space="preserve">ередачи </w:t>
      </w:r>
      <w:r w:rsidR="00987763" w:rsidRPr="002A0441">
        <w:rPr>
          <w:sz w:val="22"/>
          <w:szCs w:val="22"/>
        </w:rPr>
        <w:t>Г</w:t>
      </w:r>
      <w:r w:rsidR="009576B3" w:rsidRPr="002A0441">
        <w:rPr>
          <w:sz w:val="22"/>
          <w:szCs w:val="22"/>
        </w:rPr>
        <w:t>руз</w:t>
      </w:r>
      <w:r w:rsidR="00345E85" w:rsidRPr="002A0441">
        <w:rPr>
          <w:sz w:val="22"/>
          <w:szCs w:val="22"/>
        </w:rPr>
        <w:t>а</w:t>
      </w:r>
      <w:r w:rsidR="00BD2D9D" w:rsidRPr="002A0441">
        <w:rPr>
          <w:sz w:val="22"/>
          <w:szCs w:val="22"/>
        </w:rPr>
        <w:t xml:space="preserve"> </w:t>
      </w:r>
      <w:r w:rsidR="009576B3" w:rsidRPr="002A0441">
        <w:rPr>
          <w:sz w:val="22"/>
          <w:szCs w:val="22"/>
        </w:rPr>
        <w:t>Груз</w:t>
      </w:r>
      <w:r w:rsidR="003B6F8E" w:rsidRPr="002A0441">
        <w:rPr>
          <w:sz w:val="22"/>
          <w:szCs w:val="22"/>
        </w:rPr>
        <w:t xml:space="preserve">ополучателю </w:t>
      </w:r>
      <w:r w:rsidR="00D370FD" w:rsidRPr="002A0441">
        <w:rPr>
          <w:sz w:val="22"/>
          <w:szCs w:val="22"/>
        </w:rPr>
        <w:t>Исполнитель</w:t>
      </w:r>
      <w:r w:rsidR="00BD2D9D" w:rsidRPr="002A0441">
        <w:rPr>
          <w:sz w:val="22"/>
          <w:szCs w:val="22"/>
        </w:rPr>
        <w:t xml:space="preserve"> обязан направить </w:t>
      </w:r>
      <w:r w:rsidR="00D370FD" w:rsidRPr="002A0441">
        <w:rPr>
          <w:sz w:val="22"/>
          <w:szCs w:val="22"/>
        </w:rPr>
        <w:t>Заказчику</w:t>
      </w:r>
      <w:r w:rsidR="00BD2D9D" w:rsidRPr="002A0441">
        <w:rPr>
          <w:sz w:val="22"/>
          <w:szCs w:val="22"/>
        </w:rPr>
        <w:t xml:space="preserve"> </w:t>
      </w:r>
      <w:r w:rsidR="001631BE" w:rsidRPr="002A0441">
        <w:rPr>
          <w:sz w:val="22"/>
          <w:szCs w:val="22"/>
        </w:rPr>
        <w:t>п</w:t>
      </w:r>
      <w:r w:rsidR="006D780C" w:rsidRPr="002A0441">
        <w:rPr>
          <w:sz w:val="22"/>
          <w:szCs w:val="22"/>
        </w:rPr>
        <w:t>акет</w:t>
      </w:r>
      <w:r w:rsidR="00981BF2" w:rsidRPr="002A0441">
        <w:rPr>
          <w:sz w:val="22"/>
          <w:szCs w:val="22"/>
        </w:rPr>
        <w:t xml:space="preserve"> товаросопроводительных</w:t>
      </w:r>
      <w:r w:rsidR="006D780C" w:rsidRPr="002A0441">
        <w:rPr>
          <w:sz w:val="22"/>
          <w:szCs w:val="22"/>
        </w:rPr>
        <w:t xml:space="preserve"> </w:t>
      </w:r>
      <w:r w:rsidR="001631BE" w:rsidRPr="002A0441">
        <w:rPr>
          <w:sz w:val="22"/>
          <w:szCs w:val="22"/>
        </w:rPr>
        <w:t>д</w:t>
      </w:r>
      <w:r w:rsidR="006D780C" w:rsidRPr="002A0441">
        <w:rPr>
          <w:sz w:val="22"/>
          <w:szCs w:val="22"/>
        </w:rPr>
        <w:t xml:space="preserve">окументов </w:t>
      </w:r>
      <w:r w:rsidR="00BD2D9D" w:rsidRPr="002A0441">
        <w:rPr>
          <w:sz w:val="22"/>
          <w:szCs w:val="22"/>
        </w:rPr>
        <w:t xml:space="preserve">по этому </w:t>
      </w:r>
      <w:r w:rsidR="00987763" w:rsidRPr="002A0441">
        <w:rPr>
          <w:sz w:val="22"/>
          <w:szCs w:val="22"/>
        </w:rPr>
        <w:t>Г</w:t>
      </w:r>
      <w:r w:rsidR="009576B3" w:rsidRPr="002A0441">
        <w:rPr>
          <w:sz w:val="22"/>
          <w:szCs w:val="22"/>
        </w:rPr>
        <w:t>руз</w:t>
      </w:r>
      <w:r w:rsidR="00345E85" w:rsidRPr="002A0441">
        <w:rPr>
          <w:sz w:val="22"/>
          <w:szCs w:val="22"/>
        </w:rPr>
        <w:t>у</w:t>
      </w:r>
      <w:r w:rsidR="00522F54" w:rsidRPr="002A0441">
        <w:rPr>
          <w:sz w:val="22"/>
          <w:szCs w:val="22"/>
        </w:rPr>
        <w:t>.</w:t>
      </w:r>
      <w:r w:rsidR="00216DEB" w:rsidRPr="002A0441">
        <w:rPr>
          <w:sz w:val="22"/>
          <w:szCs w:val="22"/>
        </w:rPr>
        <w:t xml:space="preserve"> </w:t>
      </w:r>
      <w:r w:rsidR="005101AF" w:rsidRPr="002A0441">
        <w:rPr>
          <w:sz w:val="22"/>
          <w:szCs w:val="22"/>
        </w:rPr>
        <w:t xml:space="preserve">При невозврате или возврате товаросопроводительных документов </w:t>
      </w:r>
      <w:r w:rsidR="00D370FD" w:rsidRPr="002A0441">
        <w:rPr>
          <w:sz w:val="22"/>
          <w:szCs w:val="22"/>
        </w:rPr>
        <w:t>Заказчику после установленного срока,</w:t>
      </w:r>
      <w:r w:rsidR="005101AF" w:rsidRPr="002A0441">
        <w:rPr>
          <w:sz w:val="22"/>
          <w:szCs w:val="22"/>
        </w:rPr>
        <w:t xml:space="preserve"> </w:t>
      </w:r>
      <w:r w:rsidR="00D370FD" w:rsidRPr="002A0441">
        <w:rPr>
          <w:sz w:val="22"/>
          <w:szCs w:val="22"/>
        </w:rPr>
        <w:t>Исполнитель</w:t>
      </w:r>
      <w:r w:rsidR="005101AF" w:rsidRPr="002A0441">
        <w:rPr>
          <w:sz w:val="22"/>
          <w:szCs w:val="22"/>
        </w:rPr>
        <w:t xml:space="preserve"> по требованию </w:t>
      </w:r>
      <w:r w:rsidR="00D370FD" w:rsidRPr="002A0441">
        <w:rPr>
          <w:sz w:val="22"/>
          <w:szCs w:val="22"/>
        </w:rPr>
        <w:t>Заказчика</w:t>
      </w:r>
      <w:r w:rsidR="005101AF" w:rsidRPr="002A0441">
        <w:rPr>
          <w:sz w:val="22"/>
          <w:szCs w:val="22"/>
        </w:rPr>
        <w:t xml:space="preserve"> уплачивает штрафную неустойку в виде штрафа в размере 5 000 руб.</w:t>
      </w:r>
    </w:p>
    <w:p w14:paraId="1A22F9C5" w14:textId="7D84F7B9" w:rsidR="00720A83" w:rsidRPr="002A0441" w:rsidRDefault="00720A83" w:rsidP="002A0441">
      <w:pPr>
        <w:tabs>
          <w:tab w:val="num" w:pos="426"/>
        </w:tabs>
        <w:ind w:firstLine="284"/>
        <w:jc w:val="both"/>
        <w:rPr>
          <w:sz w:val="22"/>
          <w:szCs w:val="22"/>
        </w:rPr>
      </w:pPr>
      <w:r w:rsidRPr="002A0441">
        <w:rPr>
          <w:sz w:val="22"/>
          <w:szCs w:val="22"/>
        </w:rPr>
        <w:t>3.</w:t>
      </w:r>
      <w:r w:rsidR="008E2E10" w:rsidRPr="002A0441">
        <w:rPr>
          <w:sz w:val="22"/>
          <w:szCs w:val="22"/>
        </w:rPr>
        <w:t>1</w:t>
      </w:r>
      <w:r w:rsidR="00045386" w:rsidRPr="002A0441">
        <w:rPr>
          <w:sz w:val="22"/>
          <w:szCs w:val="22"/>
        </w:rPr>
        <w:t>1</w:t>
      </w:r>
      <w:r w:rsidR="00E217B1" w:rsidRPr="002A0441">
        <w:rPr>
          <w:sz w:val="22"/>
          <w:szCs w:val="22"/>
        </w:rPr>
        <w:t xml:space="preserve">. </w:t>
      </w:r>
      <w:r w:rsidR="00F16C5D" w:rsidRPr="002A0441">
        <w:rPr>
          <w:sz w:val="22"/>
          <w:szCs w:val="22"/>
        </w:rPr>
        <w:t xml:space="preserve">Ежемесячно не позднее 3 (третьего) числа месяца, следующего за отчетным, направлять </w:t>
      </w:r>
      <w:r w:rsidR="00086EEF" w:rsidRPr="002A0441">
        <w:rPr>
          <w:sz w:val="22"/>
          <w:szCs w:val="22"/>
        </w:rPr>
        <w:t>Заказчику</w:t>
      </w:r>
      <w:r w:rsidR="00F16C5D" w:rsidRPr="002A0441">
        <w:rPr>
          <w:sz w:val="22"/>
          <w:szCs w:val="22"/>
        </w:rPr>
        <w:t xml:space="preserve"> для подписания Акт </w:t>
      </w:r>
      <w:r w:rsidR="001E1090" w:rsidRPr="002A0441">
        <w:rPr>
          <w:sz w:val="22"/>
          <w:szCs w:val="22"/>
        </w:rPr>
        <w:t xml:space="preserve">сдачи - </w:t>
      </w:r>
      <w:r w:rsidR="00F16C5D" w:rsidRPr="002A0441">
        <w:rPr>
          <w:sz w:val="22"/>
          <w:szCs w:val="22"/>
        </w:rPr>
        <w:t>прием</w:t>
      </w:r>
      <w:r w:rsidR="001E1090" w:rsidRPr="002A0441">
        <w:rPr>
          <w:sz w:val="22"/>
          <w:szCs w:val="22"/>
        </w:rPr>
        <w:t>ки</w:t>
      </w:r>
      <w:r w:rsidR="00F16C5D" w:rsidRPr="002A0441">
        <w:rPr>
          <w:sz w:val="22"/>
          <w:szCs w:val="22"/>
        </w:rPr>
        <w:t xml:space="preserve"> услуг</w:t>
      </w:r>
      <w:r w:rsidR="00997F16" w:rsidRPr="002A0441">
        <w:rPr>
          <w:sz w:val="22"/>
          <w:szCs w:val="22"/>
        </w:rPr>
        <w:t>/УПД</w:t>
      </w:r>
      <w:r w:rsidR="00F16C5D" w:rsidRPr="002A0441">
        <w:rPr>
          <w:sz w:val="22"/>
          <w:szCs w:val="22"/>
        </w:rPr>
        <w:t xml:space="preserve"> за отчетный месяц. </w:t>
      </w:r>
      <w:r w:rsidRPr="002A0441">
        <w:rPr>
          <w:sz w:val="22"/>
          <w:szCs w:val="22"/>
        </w:rPr>
        <w:t xml:space="preserve">В течение 10 (Десяти) рабочих дней с даты получения от </w:t>
      </w:r>
      <w:r w:rsidR="00086EEF" w:rsidRPr="002A0441">
        <w:rPr>
          <w:sz w:val="22"/>
          <w:szCs w:val="22"/>
        </w:rPr>
        <w:t>Исполнителя</w:t>
      </w:r>
      <w:r w:rsidRPr="002A0441">
        <w:rPr>
          <w:sz w:val="22"/>
          <w:szCs w:val="22"/>
        </w:rPr>
        <w:t xml:space="preserve"> Акта </w:t>
      </w:r>
      <w:r w:rsidR="001E1090" w:rsidRPr="002A0441">
        <w:rPr>
          <w:sz w:val="22"/>
          <w:szCs w:val="22"/>
        </w:rPr>
        <w:t xml:space="preserve">сдачи – </w:t>
      </w:r>
      <w:proofErr w:type="gramStart"/>
      <w:r w:rsidR="001E1090" w:rsidRPr="002A0441">
        <w:rPr>
          <w:sz w:val="22"/>
          <w:szCs w:val="22"/>
        </w:rPr>
        <w:t xml:space="preserve">приемки </w:t>
      </w:r>
      <w:r w:rsidRPr="002A0441">
        <w:rPr>
          <w:sz w:val="22"/>
          <w:szCs w:val="22"/>
        </w:rPr>
        <w:t xml:space="preserve"> </w:t>
      </w:r>
      <w:r w:rsidR="00997F16" w:rsidRPr="002A0441">
        <w:rPr>
          <w:sz w:val="22"/>
          <w:szCs w:val="22"/>
        </w:rPr>
        <w:t>у</w:t>
      </w:r>
      <w:r w:rsidRPr="002A0441">
        <w:rPr>
          <w:sz w:val="22"/>
          <w:szCs w:val="22"/>
        </w:rPr>
        <w:t>слуг</w:t>
      </w:r>
      <w:proofErr w:type="gramEnd"/>
      <w:r w:rsidR="001E1090" w:rsidRPr="002A0441">
        <w:rPr>
          <w:sz w:val="22"/>
          <w:szCs w:val="22"/>
        </w:rPr>
        <w:t>/УПД</w:t>
      </w:r>
      <w:r w:rsidRPr="002A0441">
        <w:rPr>
          <w:sz w:val="22"/>
          <w:szCs w:val="22"/>
        </w:rPr>
        <w:t xml:space="preserve"> </w:t>
      </w:r>
      <w:r w:rsidR="00086EEF" w:rsidRPr="002A0441">
        <w:rPr>
          <w:sz w:val="22"/>
          <w:szCs w:val="22"/>
        </w:rPr>
        <w:t>Заказчик</w:t>
      </w:r>
      <w:r w:rsidRPr="002A0441">
        <w:rPr>
          <w:sz w:val="22"/>
          <w:szCs w:val="22"/>
        </w:rPr>
        <w:t xml:space="preserve"> обязан выполнить одно из следующих действий:</w:t>
      </w:r>
    </w:p>
    <w:p w14:paraId="4AD4C1D3" w14:textId="410024C1" w:rsidR="00720A83" w:rsidRPr="002A0441" w:rsidRDefault="004B2180" w:rsidP="002A0441">
      <w:pPr>
        <w:tabs>
          <w:tab w:val="num" w:pos="426"/>
        </w:tabs>
        <w:ind w:firstLine="284"/>
        <w:jc w:val="both"/>
        <w:rPr>
          <w:sz w:val="22"/>
          <w:szCs w:val="22"/>
        </w:rPr>
      </w:pPr>
      <w:r w:rsidRPr="002A0441">
        <w:rPr>
          <w:sz w:val="22"/>
          <w:szCs w:val="22"/>
        </w:rPr>
        <w:t>3.</w:t>
      </w:r>
      <w:r w:rsidR="008E2E10" w:rsidRPr="002A0441">
        <w:rPr>
          <w:sz w:val="22"/>
          <w:szCs w:val="22"/>
        </w:rPr>
        <w:t>11</w:t>
      </w:r>
      <w:r w:rsidR="00720A83" w:rsidRPr="002A0441">
        <w:rPr>
          <w:sz w:val="22"/>
          <w:szCs w:val="22"/>
        </w:rPr>
        <w:t>.1.</w:t>
      </w:r>
      <w:r w:rsidR="00720A83" w:rsidRPr="002A0441">
        <w:rPr>
          <w:sz w:val="22"/>
          <w:szCs w:val="22"/>
        </w:rPr>
        <w:tab/>
        <w:t xml:space="preserve">принять </w:t>
      </w:r>
      <w:r w:rsidR="00997F16" w:rsidRPr="002A0441">
        <w:rPr>
          <w:sz w:val="22"/>
          <w:szCs w:val="22"/>
        </w:rPr>
        <w:t>у</w:t>
      </w:r>
      <w:r w:rsidR="00720A83" w:rsidRPr="002A0441">
        <w:rPr>
          <w:sz w:val="22"/>
          <w:szCs w:val="22"/>
        </w:rPr>
        <w:t xml:space="preserve">слуги путем подписания Акта сдачи-приёмки </w:t>
      </w:r>
      <w:r w:rsidR="00997F16" w:rsidRPr="002A0441">
        <w:rPr>
          <w:sz w:val="22"/>
          <w:szCs w:val="22"/>
        </w:rPr>
        <w:t>у</w:t>
      </w:r>
      <w:r w:rsidR="00720A83" w:rsidRPr="002A0441">
        <w:rPr>
          <w:sz w:val="22"/>
          <w:szCs w:val="22"/>
        </w:rPr>
        <w:t>слуг</w:t>
      </w:r>
      <w:r w:rsidR="001E1090" w:rsidRPr="002A0441">
        <w:rPr>
          <w:sz w:val="22"/>
          <w:szCs w:val="22"/>
        </w:rPr>
        <w:t>/УПД</w:t>
      </w:r>
      <w:r w:rsidR="00720A83" w:rsidRPr="002A0441">
        <w:rPr>
          <w:sz w:val="22"/>
          <w:szCs w:val="22"/>
        </w:rPr>
        <w:t xml:space="preserve"> </w:t>
      </w:r>
    </w:p>
    <w:p w14:paraId="5F1C8B86" w14:textId="459E0FB2" w:rsidR="00630473" w:rsidRPr="002A0441" w:rsidRDefault="00720A83" w:rsidP="002A0441">
      <w:pPr>
        <w:tabs>
          <w:tab w:val="num" w:pos="426"/>
        </w:tabs>
        <w:ind w:firstLine="284"/>
        <w:jc w:val="both"/>
        <w:rPr>
          <w:sz w:val="22"/>
          <w:szCs w:val="22"/>
        </w:rPr>
      </w:pPr>
      <w:r w:rsidRPr="002A0441">
        <w:rPr>
          <w:sz w:val="22"/>
          <w:szCs w:val="22"/>
        </w:rPr>
        <w:t>3.</w:t>
      </w:r>
      <w:r w:rsidR="008E2E10" w:rsidRPr="002A0441">
        <w:rPr>
          <w:sz w:val="22"/>
          <w:szCs w:val="22"/>
        </w:rPr>
        <w:t>11</w:t>
      </w:r>
      <w:r w:rsidRPr="002A0441">
        <w:rPr>
          <w:sz w:val="22"/>
          <w:szCs w:val="22"/>
        </w:rPr>
        <w:t>.2.</w:t>
      </w:r>
      <w:r w:rsidRPr="002A0441">
        <w:rPr>
          <w:sz w:val="22"/>
          <w:szCs w:val="22"/>
        </w:rPr>
        <w:tab/>
        <w:t xml:space="preserve">направить </w:t>
      </w:r>
      <w:r w:rsidR="00086EEF" w:rsidRPr="002A0441">
        <w:rPr>
          <w:sz w:val="22"/>
          <w:szCs w:val="22"/>
        </w:rPr>
        <w:t>Исполнителю</w:t>
      </w:r>
      <w:r w:rsidRPr="002A0441">
        <w:rPr>
          <w:sz w:val="22"/>
          <w:szCs w:val="22"/>
        </w:rPr>
        <w:t xml:space="preserve"> мотивированный отказ в приемке </w:t>
      </w:r>
      <w:r w:rsidR="00997F16" w:rsidRPr="002A0441">
        <w:rPr>
          <w:sz w:val="22"/>
          <w:szCs w:val="22"/>
        </w:rPr>
        <w:t>у</w:t>
      </w:r>
      <w:r w:rsidRPr="002A0441">
        <w:rPr>
          <w:sz w:val="22"/>
          <w:szCs w:val="22"/>
        </w:rPr>
        <w:t>слуг.</w:t>
      </w:r>
      <w:r w:rsidR="00DC4146" w:rsidRPr="002A0441">
        <w:rPr>
          <w:sz w:val="22"/>
          <w:szCs w:val="22"/>
        </w:rPr>
        <w:t xml:space="preserve"> </w:t>
      </w:r>
    </w:p>
    <w:p w14:paraId="5210EF58" w14:textId="4286E48C" w:rsidR="003014B9" w:rsidRPr="000B30A1" w:rsidRDefault="003014B9" w:rsidP="00DC4146">
      <w:pPr>
        <w:tabs>
          <w:tab w:val="num" w:pos="426"/>
        </w:tabs>
        <w:ind w:firstLine="567"/>
        <w:jc w:val="both"/>
        <w:rPr>
          <w:sz w:val="22"/>
          <w:szCs w:val="22"/>
        </w:rPr>
      </w:pPr>
    </w:p>
    <w:p w14:paraId="6EBAEC17" w14:textId="77777777" w:rsidR="003014B9" w:rsidRPr="00703AE7" w:rsidRDefault="00937109" w:rsidP="00DD0235">
      <w:pPr>
        <w:spacing w:before="120"/>
        <w:jc w:val="center"/>
        <w:rPr>
          <w:b/>
          <w:sz w:val="21"/>
          <w:szCs w:val="21"/>
        </w:rPr>
      </w:pPr>
      <w:r w:rsidRPr="00703AE7">
        <w:rPr>
          <w:b/>
          <w:sz w:val="21"/>
          <w:szCs w:val="21"/>
        </w:rPr>
        <w:t>4</w:t>
      </w:r>
      <w:r w:rsidR="00DA7457" w:rsidRPr="00703AE7">
        <w:rPr>
          <w:b/>
          <w:sz w:val="21"/>
          <w:szCs w:val="21"/>
        </w:rPr>
        <w:t>.</w:t>
      </w:r>
      <w:r w:rsidR="003E3766" w:rsidRPr="00703AE7">
        <w:rPr>
          <w:b/>
          <w:sz w:val="21"/>
          <w:szCs w:val="21"/>
        </w:rPr>
        <w:t xml:space="preserve"> </w:t>
      </w:r>
      <w:r w:rsidR="00DA7457" w:rsidRPr="00703AE7">
        <w:rPr>
          <w:b/>
          <w:sz w:val="21"/>
          <w:szCs w:val="21"/>
        </w:rPr>
        <w:t>СТОИМОСТЬ УСЛУГ И ПОРЯДОК РАСЧЕТОВ</w:t>
      </w:r>
    </w:p>
    <w:p w14:paraId="1400287E" w14:textId="77777777" w:rsidR="003B3BE3" w:rsidRPr="00703AE7" w:rsidRDefault="003B3BE3" w:rsidP="00185AA5">
      <w:pPr>
        <w:spacing w:before="120"/>
        <w:ind w:firstLine="397"/>
        <w:jc w:val="center"/>
        <w:rPr>
          <w:b/>
          <w:sz w:val="21"/>
          <w:szCs w:val="21"/>
        </w:rPr>
      </w:pPr>
    </w:p>
    <w:p w14:paraId="651E203F" w14:textId="4A5D0137" w:rsidR="005F02F1" w:rsidRDefault="00937109" w:rsidP="002A0441">
      <w:pPr>
        <w:ind w:firstLine="284"/>
        <w:jc w:val="both"/>
        <w:rPr>
          <w:sz w:val="22"/>
          <w:szCs w:val="22"/>
        </w:rPr>
      </w:pPr>
      <w:r w:rsidRPr="00703AE7">
        <w:rPr>
          <w:sz w:val="21"/>
          <w:szCs w:val="21"/>
        </w:rPr>
        <w:t>4</w:t>
      </w:r>
      <w:r w:rsidR="00315484" w:rsidRPr="00703AE7">
        <w:rPr>
          <w:sz w:val="21"/>
          <w:szCs w:val="21"/>
        </w:rPr>
        <w:t>.1</w:t>
      </w:r>
      <w:r w:rsidR="00DA7457" w:rsidRPr="00703AE7">
        <w:rPr>
          <w:sz w:val="21"/>
          <w:szCs w:val="21"/>
        </w:rPr>
        <w:t>.</w:t>
      </w:r>
      <w:r w:rsidR="003A254A" w:rsidRPr="00703AE7">
        <w:rPr>
          <w:sz w:val="21"/>
          <w:szCs w:val="21"/>
        </w:rPr>
        <w:t xml:space="preserve"> </w:t>
      </w:r>
      <w:r w:rsidR="00C43DE9">
        <w:rPr>
          <w:sz w:val="21"/>
          <w:szCs w:val="21"/>
        </w:rPr>
        <w:t xml:space="preserve">Стоимость услуг согласовывается Сторонами в заявках. </w:t>
      </w:r>
      <w:r w:rsidR="00720A83" w:rsidRPr="000B30A1">
        <w:rPr>
          <w:sz w:val="22"/>
          <w:szCs w:val="22"/>
        </w:rPr>
        <w:t xml:space="preserve">Стоимость услуг </w:t>
      </w:r>
      <w:r w:rsidR="00863DE0" w:rsidRPr="000B30A1">
        <w:rPr>
          <w:sz w:val="22"/>
          <w:szCs w:val="22"/>
        </w:rPr>
        <w:t>Исполнителя</w:t>
      </w:r>
      <w:r w:rsidR="00720A83" w:rsidRPr="000B30A1">
        <w:rPr>
          <w:sz w:val="22"/>
          <w:szCs w:val="22"/>
        </w:rPr>
        <w:t xml:space="preserve"> </w:t>
      </w:r>
      <w:r w:rsidR="00753055">
        <w:rPr>
          <w:sz w:val="22"/>
          <w:szCs w:val="22"/>
        </w:rPr>
        <w:t>по перевозке</w:t>
      </w:r>
      <w:r w:rsidR="00A04350">
        <w:rPr>
          <w:sz w:val="22"/>
          <w:szCs w:val="22"/>
        </w:rPr>
        <w:t xml:space="preserve"> </w:t>
      </w:r>
      <w:proofErr w:type="gramStart"/>
      <w:r w:rsidR="00051B38">
        <w:rPr>
          <w:sz w:val="22"/>
          <w:szCs w:val="22"/>
        </w:rPr>
        <w:t>Г</w:t>
      </w:r>
      <w:r w:rsidR="009576B3">
        <w:rPr>
          <w:sz w:val="22"/>
          <w:szCs w:val="22"/>
        </w:rPr>
        <w:t>руз</w:t>
      </w:r>
      <w:r w:rsidR="00A04350">
        <w:rPr>
          <w:sz w:val="22"/>
          <w:szCs w:val="22"/>
        </w:rPr>
        <w:t xml:space="preserve">ов </w:t>
      </w:r>
      <w:r w:rsidR="00753055">
        <w:rPr>
          <w:sz w:val="22"/>
          <w:szCs w:val="22"/>
        </w:rPr>
        <w:t xml:space="preserve"> </w:t>
      </w:r>
      <w:r w:rsidR="00720A83" w:rsidRPr="000B30A1">
        <w:rPr>
          <w:sz w:val="22"/>
          <w:szCs w:val="22"/>
        </w:rPr>
        <w:t>должна</w:t>
      </w:r>
      <w:proofErr w:type="gramEnd"/>
      <w:r w:rsidR="00720A83" w:rsidRPr="000B30A1">
        <w:rPr>
          <w:sz w:val="22"/>
          <w:szCs w:val="22"/>
        </w:rPr>
        <w:t xml:space="preserve"> оставаться неизменной по каждой заявке, за исключением случаев, предусмотренных насто</w:t>
      </w:r>
      <w:r w:rsidR="00545C9A" w:rsidRPr="000B30A1">
        <w:rPr>
          <w:sz w:val="22"/>
          <w:szCs w:val="22"/>
        </w:rPr>
        <w:t xml:space="preserve">ящим Договором. </w:t>
      </w:r>
    </w:p>
    <w:p w14:paraId="4FC7ECC0" w14:textId="0B9F87F9" w:rsidR="00DA7457" w:rsidRPr="000B30A1" w:rsidRDefault="00937109" w:rsidP="002A0441">
      <w:pPr>
        <w:ind w:firstLine="284"/>
        <w:jc w:val="both"/>
        <w:rPr>
          <w:sz w:val="22"/>
          <w:szCs w:val="22"/>
        </w:rPr>
      </w:pPr>
      <w:r w:rsidRPr="000B30A1">
        <w:rPr>
          <w:sz w:val="22"/>
          <w:szCs w:val="22"/>
        </w:rPr>
        <w:t>4</w:t>
      </w:r>
      <w:r w:rsidR="00DA7457" w:rsidRPr="000B30A1">
        <w:rPr>
          <w:sz w:val="22"/>
          <w:szCs w:val="22"/>
        </w:rPr>
        <w:t>.</w:t>
      </w:r>
      <w:r w:rsidR="00315484" w:rsidRPr="000B30A1">
        <w:rPr>
          <w:sz w:val="22"/>
          <w:szCs w:val="22"/>
        </w:rPr>
        <w:t>2</w:t>
      </w:r>
      <w:r w:rsidR="00DA7457" w:rsidRPr="000B30A1">
        <w:rPr>
          <w:sz w:val="22"/>
          <w:szCs w:val="22"/>
        </w:rPr>
        <w:t>.</w:t>
      </w:r>
      <w:r w:rsidR="003A254A" w:rsidRPr="000B30A1">
        <w:rPr>
          <w:sz w:val="22"/>
          <w:szCs w:val="22"/>
        </w:rPr>
        <w:t xml:space="preserve"> </w:t>
      </w:r>
      <w:r w:rsidR="00720A83" w:rsidRPr="000B30A1">
        <w:rPr>
          <w:sz w:val="22"/>
          <w:szCs w:val="22"/>
        </w:rPr>
        <w:t xml:space="preserve">Стоимость </w:t>
      </w:r>
      <w:r w:rsidR="001E1090" w:rsidRPr="000B30A1">
        <w:rPr>
          <w:sz w:val="22"/>
          <w:szCs w:val="22"/>
        </w:rPr>
        <w:t>у</w:t>
      </w:r>
      <w:r w:rsidR="00720A83" w:rsidRPr="000B30A1">
        <w:rPr>
          <w:sz w:val="22"/>
          <w:szCs w:val="22"/>
        </w:rPr>
        <w:t xml:space="preserve">слуг оплачивается </w:t>
      </w:r>
      <w:r w:rsidR="00B665B8" w:rsidRPr="000B30A1">
        <w:rPr>
          <w:sz w:val="22"/>
          <w:szCs w:val="22"/>
        </w:rPr>
        <w:t>Заказчиком</w:t>
      </w:r>
      <w:r w:rsidR="00720A83" w:rsidRPr="000B30A1">
        <w:rPr>
          <w:sz w:val="22"/>
          <w:szCs w:val="22"/>
        </w:rPr>
        <w:t xml:space="preserve"> отдельно по каждой заявке в течение 25</w:t>
      </w:r>
      <w:r w:rsidR="00F16C5D" w:rsidRPr="000B30A1">
        <w:rPr>
          <w:sz w:val="22"/>
          <w:szCs w:val="22"/>
        </w:rPr>
        <w:t xml:space="preserve"> (двадцати пяти)</w:t>
      </w:r>
      <w:r w:rsidR="00720A83" w:rsidRPr="000B30A1">
        <w:rPr>
          <w:sz w:val="22"/>
          <w:szCs w:val="22"/>
        </w:rPr>
        <w:t xml:space="preserve"> банковских дней</w:t>
      </w:r>
      <w:r w:rsidR="00990039" w:rsidRPr="000B30A1">
        <w:rPr>
          <w:sz w:val="22"/>
          <w:szCs w:val="22"/>
        </w:rPr>
        <w:t xml:space="preserve"> (если иное не предусмотрено </w:t>
      </w:r>
      <w:r w:rsidR="003B66FA">
        <w:rPr>
          <w:sz w:val="22"/>
          <w:szCs w:val="22"/>
        </w:rPr>
        <w:t xml:space="preserve">согласованной и подписанной </w:t>
      </w:r>
      <w:proofErr w:type="gramStart"/>
      <w:r w:rsidR="003B66FA">
        <w:rPr>
          <w:sz w:val="22"/>
          <w:szCs w:val="22"/>
        </w:rPr>
        <w:t xml:space="preserve">сторонами  </w:t>
      </w:r>
      <w:r w:rsidR="00990039" w:rsidRPr="000B30A1">
        <w:rPr>
          <w:sz w:val="22"/>
          <w:szCs w:val="22"/>
        </w:rPr>
        <w:t>заявкой</w:t>
      </w:r>
      <w:proofErr w:type="gramEnd"/>
      <w:r w:rsidR="00990039" w:rsidRPr="000B30A1">
        <w:rPr>
          <w:sz w:val="22"/>
          <w:szCs w:val="22"/>
        </w:rPr>
        <w:t>)</w:t>
      </w:r>
      <w:r w:rsidR="00720A83" w:rsidRPr="000B30A1">
        <w:rPr>
          <w:sz w:val="22"/>
          <w:szCs w:val="22"/>
        </w:rPr>
        <w:t xml:space="preserve"> с даты подписания </w:t>
      </w:r>
      <w:r w:rsidR="00C45FC2">
        <w:rPr>
          <w:sz w:val="22"/>
          <w:szCs w:val="22"/>
        </w:rPr>
        <w:t>С</w:t>
      </w:r>
      <w:r w:rsidR="00720A83" w:rsidRPr="000B30A1">
        <w:rPr>
          <w:sz w:val="22"/>
          <w:szCs w:val="22"/>
        </w:rPr>
        <w:t>торонами Акта сдачи-приемки  услуг</w:t>
      </w:r>
      <w:r w:rsidR="001E1090" w:rsidRPr="000B30A1">
        <w:rPr>
          <w:sz w:val="22"/>
          <w:szCs w:val="22"/>
        </w:rPr>
        <w:t>/УПД</w:t>
      </w:r>
      <w:r w:rsidR="00F16C5D" w:rsidRPr="000B30A1">
        <w:rPr>
          <w:sz w:val="22"/>
          <w:szCs w:val="22"/>
        </w:rPr>
        <w:t xml:space="preserve"> за отчетный месяц</w:t>
      </w:r>
      <w:r w:rsidR="00720A83" w:rsidRPr="000B30A1">
        <w:rPr>
          <w:sz w:val="22"/>
          <w:szCs w:val="22"/>
        </w:rPr>
        <w:t>.</w:t>
      </w:r>
    </w:p>
    <w:p w14:paraId="43D24FC0" w14:textId="77777777" w:rsidR="00C77ABA" w:rsidRPr="000B30A1" w:rsidRDefault="00937109" w:rsidP="002A0441">
      <w:pPr>
        <w:ind w:firstLine="284"/>
        <w:jc w:val="both"/>
        <w:rPr>
          <w:strike/>
          <w:sz w:val="22"/>
          <w:szCs w:val="22"/>
        </w:rPr>
      </w:pPr>
      <w:r w:rsidRPr="000B30A1">
        <w:rPr>
          <w:sz w:val="22"/>
          <w:szCs w:val="22"/>
        </w:rPr>
        <w:t>4</w:t>
      </w:r>
      <w:r w:rsidR="0098367F" w:rsidRPr="000B30A1">
        <w:rPr>
          <w:sz w:val="22"/>
          <w:szCs w:val="22"/>
        </w:rPr>
        <w:t>.</w:t>
      </w:r>
      <w:r w:rsidR="00315484" w:rsidRPr="000B30A1">
        <w:rPr>
          <w:sz w:val="22"/>
          <w:szCs w:val="22"/>
        </w:rPr>
        <w:t>3</w:t>
      </w:r>
      <w:r w:rsidR="0098367F" w:rsidRPr="000B30A1">
        <w:rPr>
          <w:sz w:val="22"/>
          <w:szCs w:val="22"/>
        </w:rPr>
        <w:t>.</w:t>
      </w:r>
      <w:r w:rsidR="003A254A" w:rsidRPr="000B30A1">
        <w:rPr>
          <w:sz w:val="22"/>
          <w:szCs w:val="22"/>
        </w:rPr>
        <w:t xml:space="preserve"> </w:t>
      </w:r>
      <w:r w:rsidR="0098367F" w:rsidRPr="000B30A1">
        <w:rPr>
          <w:sz w:val="22"/>
          <w:szCs w:val="22"/>
        </w:rPr>
        <w:t xml:space="preserve">Оплата </w:t>
      </w:r>
      <w:r w:rsidR="00571ABC" w:rsidRPr="000B30A1">
        <w:rPr>
          <w:sz w:val="22"/>
          <w:szCs w:val="22"/>
        </w:rPr>
        <w:t xml:space="preserve">по настоящему договору </w:t>
      </w:r>
      <w:r w:rsidR="0098367F" w:rsidRPr="000B30A1">
        <w:rPr>
          <w:sz w:val="22"/>
          <w:szCs w:val="22"/>
        </w:rPr>
        <w:t xml:space="preserve">производится </w:t>
      </w:r>
      <w:r w:rsidR="001670BC" w:rsidRPr="000B30A1">
        <w:rPr>
          <w:sz w:val="22"/>
          <w:szCs w:val="22"/>
        </w:rPr>
        <w:t>Заказчиком</w:t>
      </w:r>
      <w:r w:rsidR="0098367F" w:rsidRPr="000B30A1">
        <w:rPr>
          <w:sz w:val="22"/>
          <w:szCs w:val="22"/>
        </w:rPr>
        <w:t xml:space="preserve"> в российских рублях на счет </w:t>
      </w:r>
      <w:r w:rsidR="001670BC" w:rsidRPr="000B30A1">
        <w:rPr>
          <w:sz w:val="22"/>
          <w:szCs w:val="22"/>
        </w:rPr>
        <w:t>Исполнителя</w:t>
      </w:r>
      <w:r w:rsidR="0098367F" w:rsidRPr="000B30A1">
        <w:rPr>
          <w:sz w:val="22"/>
          <w:szCs w:val="22"/>
        </w:rPr>
        <w:t xml:space="preserve">, </w:t>
      </w:r>
      <w:r w:rsidR="00571ABC" w:rsidRPr="000B30A1">
        <w:rPr>
          <w:sz w:val="22"/>
          <w:szCs w:val="22"/>
        </w:rPr>
        <w:t xml:space="preserve">который </w:t>
      </w:r>
      <w:r w:rsidR="0098367F" w:rsidRPr="000B30A1">
        <w:rPr>
          <w:sz w:val="22"/>
          <w:szCs w:val="22"/>
        </w:rPr>
        <w:t xml:space="preserve">указан в </w:t>
      </w:r>
      <w:r w:rsidR="00571ABC" w:rsidRPr="000B30A1">
        <w:rPr>
          <w:sz w:val="22"/>
          <w:szCs w:val="22"/>
        </w:rPr>
        <w:t xml:space="preserve">настоящем </w:t>
      </w:r>
      <w:r w:rsidR="0098367F" w:rsidRPr="000B30A1">
        <w:rPr>
          <w:sz w:val="22"/>
          <w:szCs w:val="22"/>
        </w:rPr>
        <w:t>Договор</w:t>
      </w:r>
      <w:r w:rsidR="00571ABC" w:rsidRPr="000B30A1">
        <w:rPr>
          <w:sz w:val="22"/>
          <w:szCs w:val="22"/>
        </w:rPr>
        <w:t>е</w:t>
      </w:r>
      <w:r w:rsidR="008D1552" w:rsidRPr="000B30A1">
        <w:rPr>
          <w:sz w:val="22"/>
          <w:szCs w:val="22"/>
        </w:rPr>
        <w:t>.</w:t>
      </w:r>
      <w:r w:rsidR="00B07897" w:rsidRPr="000B30A1">
        <w:rPr>
          <w:sz w:val="22"/>
          <w:szCs w:val="22"/>
        </w:rPr>
        <w:t xml:space="preserve"> Обязательства </w:t>
      </w:r>
      <w:r w:rsidR="001670BC" w:rsidRPr="000B30A1">
        <w:rPr>
          <w:sz w:val="22"/>
          <w:szCs w:val="22"/>
        </w:rPr>
        <w:t>Заказчика</w:t>
      </w:r>
      <w:r w:rsidR="00B07897" w:rsidRPr="000B30A1">
        <w:rPr>
          <w:sz w:val="22"/>
          <w:szCs w:val="22"/>
        </w:rPr>
        <w:t xml:space="preserve"> по оплате услуг считаются выполненными с даты списания денежных средств с расчетного счета </w:t>
      </w:r>
      <w:r w:rsidR="001670BC" w:rsidRPr="000B30A1">
        <w:rPr>
          <w:sz w:val="22"/>
          <w:szCs w:val="22"/>
        </w:rPr>
        <w:t>Заказчика</w:t>
      </w:r>
      <w:r w:rsidR="00DC76B5" w:rsidRPr="000B30A1">
        <w:rPr>
          <w:sz w:val="22"/>
          <w:szCs w:val="22"/>
        </w:rPr>
        <w:t>.</w:t>
      </w:r>
    </w:p>
    <w:p w14:paraId="764A55F5" w14:textId="4478893E" w:rsidR="0001106F" w:rsidRPr="000B30A1" w:rsidRDefault="00315484" w:rsidP="002A0441">
      <w:pPr>
        <w:ind w:firstLine="284"/>
        <w:jc w:val="both"/>
        <w:rPr>
          <w:sz w:val="22"/>
          <w:szCs w:val="22"/>
        </w:rPr>
      </w:pPr>
      <w:r w:rsidRPr="000B30A1">
        <w:rPr>
          <w:sz w:val="22"/>
          <w:szCs w:val="22"/>
        </w:rPr>
        <w:t>4.4</w:t>
      </w:r>
      <w:r w:rsidR="00C77ABA" w:rsidRPr="000B30A1">
        <w:rPr>
          <w:sz w:val="22"/>
          <w:szCs w:val="22"/>
        </w:rPr>
        <w:t xml:space="preserve">. Стороны обязуются производить сверку взаиморасчетов при прекращении (расторжении) настоящего Договора, а также ежеквартально и по требованию любой из сторон, в результате чего </w:t>
      </w:r>
      <w:r w:rsidR="00C77ABA" w:rsidRPr="000B30A1">
        <w:rPr>
          <w:sz w:val="22"/>
          <w:szCs w:val="22"/>
        </w:rPr>
        <w:lastRenderedPageBreak/>
        <w:t>подписываются акты сверок. В случае выявления разногласий</w:t>
      </w:r>
      <w:r w:rsidR="00A06B88" w:rsidRPr="000B30A1">
        <w:rPr>
          <w:sz w:val="22"/>
          <w:szCs w:val="22"/>
        </w:rPr>
        <w:t>,</w:t>
      </w:r>
      <w:r w:rsidR="00C77ABA" w:rsidRPr="000B30A1">
        <w:rPr>
          <w:sz w:val="22"/>
          <w:szCs w:val="22"/>
        </w:rPr>
        <w:t xml:space="preserve"> </w:t>
      </w:r>
      <w:r w:rsidR="00A06B88" w:rsidRPr="000B30A1">
        <w:rPr>
          <w:sz w:val="22"/>
          <w:szCs w:val="22"/>
        </w:rPr>
        <w:t>С</w:t>
      </w:r>
      <w:r w:rsidR="00C77ABA" w:rsidRPr="000B30A1">
        <w:rPr>
          <w:sz w:val="22"/>
          <w:szCs w:val="22"/>
        </w:rPr>
        <w:t xml:space="preserve">тороны </w:t>
      </w:r>
      <w:r w:rsidR="00A06B88" w:rsidRPr="000B30A1">
        <w:rPr>
          <w:sz w:val="22"/>
          <w:szCs w:val="22"/>
        </w:rPr>
        <w:t>отражают их в вышеуказанных актах сверок</w:t>
      </w:r>
      <w:r w:rsidR="00C77ABA" w:rsidRPr="000B30A1">
        <w:rPr>
          <w:sz w:val="22"/>
          <w:szCs w:val="22"/>
        </w:rPr>
        <w:t>.</w:t>
      </w:r>
    </w:p>
    <w:p w14:paraId="1CD096B6" w14:textId="7A1B82D8" w:rsidR="00361E08" w:rsidRPr="000B30A1" w:rsidRDefault="003A254A" w:rsidP="002A0441">
      <w:pPr>
        <w:ind w:firstLine="284"/>
        <w:jc w:val="both"/>
        <w:rPr>
          <w:sz w:val="22"/>
          <w:szCs w:val="22"/>
        </w:rPr>
      </w:pPr>
      <w:r w:rsidRPr="000B30A1">
        <w:rPr>
          <w:sz w:val="22"/>
          <w:szCs w:val="22"/>
        </w:rPr>
        <w:t xml:space="preserve">4.5. </w:t>
      </w:r>
      <w:r w:rsidR="00A06B88" w:rsidRPr="000B30A1">
        <w:rPr>
          <w:sz w:val="22"/>
          <w:szCs w:val="22"/>
        </w:rPr>
        <w:t xml:space="preserve">В случае нахождения на общей системе налогообложения, </w:t>
      </w:r>
      <w:r w:rsidR="00AE7694" w:rsidRPr="000B30A1">
        <w:rPr>
          <w:sz w:val="22"/>
          <w:szCs w:val="22"/>
        </w:rPr>
        <w:t>Исполнитель</w:t>
      </w:r>
      <w:r w:rsidR="00361E08" w:rsidRPr="000B30A1">
        <w:rPr>
          <w:sz w:val="22"/>
          <w:szCs w:val="22"/>
        </w:rPr>
        <w:t xml:space="preserve"> не позднее 5 дней со дня подписания </w:t>
      </w:r>
      <w:r w:rsidR="00BC7BF9" w:rsidRPr="000B30A1">
        <w:rPr>
          <w:sz w:val="22"/>
          <w:szCs w:val="22"/>
        </w:rPr>
        <w:t>А</w:t>
      </w:r>
      <w:r w:rsidR="00361E08" w:rsidRPr="000B30A1">
        <w:rPr>
          <w:sz w:val="22"/>
          <w:szCs w:val="22"/>
        </w:rPr>
        <w:t xml:space="preserve">кта </w:t>
      </w:r>
      <w:r w:rsidR="00BC7BF9" w:rsidRPr="000B30A1">
        <w:rPr>
          <w:sz w:val="22"/>
          <w:szCs w:val="22"/>
        </w:rPr>
        <w:t xml:space="preserve">сдачи - </w:t>
      </w:r>
      <w:r w:rsidR="00361E08" w:rsidRPr="000B30A1">
        <w:rPr>
          <w:sz w:val="22"/>
          <w:szCs w:val="22"/>
        </w:rPr>
        <w:t xml:space="preserve">приемки услуг обязан предоставить </w:t>
      </w:r>
      <w:r w:rsidR="00AE7694" w:rsidRPr="000B30A1">
        <w:rPr>
          <w:sz w:val="22"/>
          <w:szCs w:val="22"/>
        </w:rPr>
        <w:t>Заказчику</w:t>
      </w:r>
      <w:r w:rsidR="00361E08" w:rsidRPr="000B30A1">
        <w:rPr>
          <w:sz w:val="22"/>
          <w:szCs w:val="22"/>
        </w:rPr>
        <w:t xml:space="preserve"> подлинный счет-фактуру, оформленный в соответствии с законодательством РФ.  </w:t>
      </w:r>
    </w:p>
    <w:p w14:paraId="09327D97" w14:textId="30DAD02C" w:rsidR="00361E08" w:rsidRPr="000B30A1" w:rsidRDefault="003A254A" w:rsidP="002A0441">
      <w:pPr>
        <w:ind w:firstLine="284"/>
        <w:jc w:val="both"/>
        <w:rPr>
          <w:sz w:val="22"/>
          <w:szCs w:val="22"/>
        </w:rPr>
      </w:pPr>
      <w:r w:rsidRPr="000B30A1">
        <w:rPr>
          <w:sz w:val="22"/>
          <w:szCs w:val="22"/>
        </w:rPr>
        <w:t xml:space="preserve">4.6. </w:t>
      </w:r>
      <w:r w:rsidR="00361E08" w:rsidRPr="000B30A1">
        <w:rPr>
          <w:sz w:val="22"/>
          <w:szCs w:val="22"/>
        </w:rPr>
        <w:t>При обнаружении несоответствия данных, указанных в счете-фактуре</w:t>
      </w:r>
      <w:r w:rsidR="006F43FD" w:rsidRPr="000B30A1">
        <w:rPr>
          <w:sz w:val="22"/>
          <w:szCs w:val="22"/>
        </w:rPr>
        <w:t>/УПД</w:t>
      </w:r>
      <w:r w:rsidR="00361E08" w:rsidRPr="000B30A1">
        <w:rPr>
          <w:sz w:val="22"/>
          <w:szCs w:val="22"/>
        </w:rPr>
        <w:t>, фактическим, обнаруженным при приемке услуг, либо при заполнении счета-фактуры</w:t>
      </w:r>
      <w:r w:rsidR="006F43FD" w:rsidRPr="000B30A1">
        <w:rPr>
          <w:sz w:val="22"/>
          <w:szCs w:val="22"/>
        </w:rPr>
        <w:t>/УПД</w:t>
      </w:r>
      <w:r w:rsidR="00361E08" w:rsidRPr="000B30A1">
        <w:rPr>
          <w:sz w:val="22"/>
          <w:szCs w:val="22"/>
        </w:rPr>
        <w:t xml:space="preserve"> с нарушением требований законодательства РФ, </w:t>
      </w:r>
      <w:r w:rsidR="005038FD">
        <w:rPr>
          <w:sz w:val="22"/>
          <w:szCs w:val="22"/>
        </w:rPr>
        <w:t>Исполнитель</w:t>
      </w:r>
      <w:r w:rsidR="00361E08" w:rsidRPr="000B30A1">
        <w:rPr>
          <w:sz w:val="22"/>
          <w:szCs w:val="22"/>
        </w:rPr>
        <w:t xml:space="preserve"> обязуется предоставить непосредственно по адресу </w:t>
      </w:r>
      <w:r w:rsidR="005038FD">
        <w:rPr>
          <w:sz w:val="22"/>
          <w:szCs w:val="22"/>
        </w:rPr>
        <w:t>Заказчика</w:t>
      </w:r>
      <w:r w:rsidR="00361E08" w:rsidRPr="000B30A1">
        <w:rPr>
          <w:sz w:val="22"/>
          <w:szCs w:val="22"/>
        </w:rPr>
        <w:t xml:space="preserve"> надлежащим образом оформленный исправленный счет-фактуру</w:t>
      </w:r>
      <w:r w:rsidR="006F43FD" w:rsidRPr="000B30A1">
        <w:rPr>
          <w:sz w:val="22"/>
          <w:szCs w:val="22"/>
        </w:rPr>
        <w:t>/</w:t>
      </w:r>
      <w:r w:rsidR="00C87869">
        <w:rPr>
          <w:sz w:val="22"/>
          <w:szCs w:val="22"/>
        </w:rPr>
        <w:t>исправ</w:t>
      </w:r>
      <w:r w:rsidR="0079566B">
        <w:rPr>
          <w:sz w:val="22"/>
          <w:szCs w:val="22"/>
        </w:rPr>
        <w:t xml:space="preserve">ительный </w:t>
      </w:r>
      <w:r w:rsidR="00C87869">
        <w:rPr>
          <w:sz w:val="22"/>
          <w:szCs w:val="22"/>
        </w:rPr>
        <w:t xml:space="preserve"> </w:t>
      </w:r>
      <w:r w:rsidR="006F43FD" w:rsidRPr="000B30A1">
        <w:rPr>
          <w:sz w:val="22"/>
          <w:szCs w:val="22"/>
        </w:rPr>
        <w:t>УПД</w:t>
      </w:r>
      <w:r w:rsidR="00361E08" w:rsidRPr="000B30A1">
        <w:rPr>
          <w:sz w:val="22"/>
          <w:szCs w:val="22"/>
        </w:rPr>
        <w:t xml:space="preserve"> (с заполненной строкой заголовка «исправление») и/или корректировочный счет-фактуру</w:t>
      </w:r>
      <w:r w:rsidR="006F43FD" w:rsidRPr="000B30A1">
        <w:rPr>
          <w:sz w:val="22"/>
          <w:szCs w:val="22"/>
        </w:rPr>
        <w:t>/</w:t>
      </w:r>
      <w:r w:rsidR="00C87869">
        <w:rPr>
          <w:sz w:val="22"/>
          <w:szCs w:val="22"/>
        </w:rPr>
        <w:t xml:space="preserve">Универсальный </w:t>
      </w:r>
      <w:r w:rsidR="006F43FD" w:rsidRPr="000B30A1">
        <w:rPr>
          <w:sz w:val="22"/>
          <w:szCs w:val="22"/>
        </w:rPr>
        <w:t>корректировочный</w:t>
      </w:r>
      <w:r w:rsidR="00C87869">
        <w:rPr>
          <w:sz w:val="22"/>
          <w:szCs w:val="22"/>
        </w:rPr>
        <w:t xml:space="preserve"> Документ (УКД)</w:t>
      </w:r>
      <w:r w:rsidR="00361E08" w:rsidRPr="000B30A1">
        <w:rPr>
          <w:sz w:val="22"/>
          <w:szCs w:val="22"/>
        </w:rPr>
        <w:t xml:space="preserve"> не позднее 5 дней с момента получения от </w:t>
      </w:r>
      <w:r w:rsidR="00D26FE8" w:rsidRPr="000B30A1">
        <w:rPr>
          <w:sz w:val="22"/>
          <w:szCs w:val="22"/>
        </w:rPr>
        <w:t>Заказчика</w:t>
      </w:r>
      <w:r w:rsidR="00361E08" w:rsidRPr="000B30A1">
        <w:rPr>
          <w:sz w:val="22"/>
          <w:szCs w:val="22"/>
        </w:rPr>
        <w:t xml:space="preserve"> уведомления, акта или иного первичного документа о таком нарушении.</w:t>
      </w:r>
    </w:p>
    <w:p w14:paraId="7108C98B" w14:textId="5FA82210" w:rsidR="00FC55B5" w:rsidRPr="000B30A1" w:rsidRDefault="003A254A" w:rsidP="002A0441">
      <w:pPr>
        <w:pStyle w:val="af4"/>
        <w:ind w:left="0" w:firstLine="284"/>
        <w:jc w:val="both"/>
        <w:rPr>
          <w:rFonts w:ascii="Times New Roman" w:hAnsi="Times New Roman"/>
          <w:color w:val="000000" w:themeColor="text1"/>
        </w:rPr>
      </w:pPr>
      <w:r w:rsidRPr="000B30A1">
        <w:rPr>
          <w:rFonts w:ascii="Times New Roman" w:hAnsi="Times New Roman"/>
        </w:rPr>
        <w:t xml:space="preserve">4.7. </w:t>
      </w:r>
      <w:r w:rsidR="00FC55B5" w:rsidRPr="000B30A1">
        <w:rPr>
          <w:rFonts w:ascii="Times New Roman" w:hAnsi="Times New Roman"/>
          <w:color w:val="000000" w:themeColor="text1"/>
        </w:rPr>
        <w:t>В случае установления налоговым органом факта ненадлежащего оформления счета-фактуры</w:t>
      </w:r>
      <w:r w:rsidR="00C87869">
        <w:rPr>
          <w:rFonts w:ascii="Times New Roman" w:hAnsi="Times New Roman"/>
          <w:color w:val="000000" w:themeColor="text1"/>
        </w:rPr>
        <w:t>/УПД</w:t>
      </w:r>
      <w:r w:rsidR="00FC55B5" w:rsidRPr="000B30A1">
        <w:rPr>
          <w:rFonts w:ascii="Times New Roman" w:hAnsi="Times New Roman"/>
          <w:color w:val="000000" w:themeColor="text1"/>
        </w:rPr>
        <w:t>, Заказчик имеет право требовать от Исполнителя уплаты штрафной неустойки в виде штрафа в размере налогового вычета, в предоставлении которого было отказано по данному счету-фактуре</w:t>
      </w:r>
      <w:r w:rsidR="00C87869">
        <w:rPr>
          <w:rFonts w:ascii="Times New Roman" w:hAnsi="Times New Roman"/>
          <w:color w:val="000000" w:themeColor="text1"/>
        </w:rPr>
        <w:t>/УПД</w:t>
      </w:r>
      <w:r w:rsidR="00FC55B5" w:rsidRPr="000B30A1">
        <w:rPr>
          <w:rFonts w:ascii="Times New Roman" w:hAnsi="Times New Roman"/>
          <w:color w:val="000000" w:themeColor="text1"/>
        </w:rPr>
        <w:t>. Указанную неустойку Исполнитель обязуется уплатить в срок 1</w:t>
      </w:r>
      <w:r w:rsidR="00ED7EF8">
        <w:rPr>
          <w:rFonts w:ascii="Times New Roman" w:hAnsi="Times New Roman"/>
          <w:color w:val="000000" w:themeColor="text1"/>
        </w:rPr>
        <w:t>5</w:t>
      </w:r>
      <w:r w:rsidR="00FC55B5" w:rsidRPr="000B30A1">
        <w:rPr>
          <w:rFonts w:ascii="Times New Roman" w:hAnsi="Times New Roman"/>
          <w:color w:val="000000" w:themeColor="text1"/>
        </w:rPr>
        <w:t xml:space="preserve"> </w:t>
      </w:r>
      <w:r w:rsidR="00ED7EF8">
        <w:rPr>
          <w:rFonts w:ascii="Times New Roman" w:hAnsi="Times New Roman"/>
          <w:color w:val="000000" w:themeColor="text1"/>
        </w:rPr>
        <w:t xml:space="preserve">(пятнадцать) </w:t>
      </w:r>
      <w:proofErr w:type="gramStart"/>
      <w:r w:rsidR="00ED7EF8">
        <w:rPr>
          <w:rFonts w:ascii="Times New Roman" w:hAnsi="Times New Roman"/>
          <w:color w:val="000000" w:themeColor="text1"/>
        </w:rPr>
        <w:t xml:space="preserve">календарных </w:t>
      </w:r>
      <w:r w:rsidR="00FC55B5" w:rsidRPr="000B30A1">
        <w:rPr>
          <w:rFonts w:ascii="Times New Roman" w:hAnsi="Times New Roman"/>
          <w:color w:val="000000" w:themeColor="text1"/>
        </w:rPr>
        <w:t xml:space="preserve"> дней</w:t>
      </w:r>
      <w:proofErr w:type="gramEnd"/>
      <w:r w:rsidR="00FC55B5" w:rsidRPr="000B30A1">
        <w:rPr>
          <w:rFonts w:ascii="Times New Roman" w:hAnsi="Times New Roman"/>
          <w:color w:val="000000" w:themeColor="text1"/>
        </w:rPr>
        <w:t xml:space="preserve"> с момента получения направленного ему Заказчиком такого письменного требования и копии акта налогового органа. </w:t>
      </w:r>
    </w:p>
    <w:p w14:paraId="2BB961DE" w14:textId="77777777" w:rsidR="00361E08" w:rsidRPr="000B30A1" w:rsidRDefault="003A254A" w:rsidP="002A0441">
      <w:pPr>
        <w:ind w:firstLine="284"/>
        <w:jc w:val="both"/>
        <w:rPr>
          <w:sz w:val="22"/>
          <w:szCs w:val="22"/>
        </w:rPr>
      </w:pPr>
      <w:r w:rsidRPr="000B30A1">
        <w:rPr>
          <w:sz w:val="22"/>
          <w:szCs w:val="22"/>
        </w:rPr>
        <w:t xml:space="preserve">4.8. </w:t>
      </w:r>
      <w:r w:rsidR="00361E08" w:rsidRPr="000B30A1">
        <w:rPr>
          <w:sz w:val="22"/>
          <w:szCs w:val="22"/>
        </w:rPr>
        <w:t>В случае просрочки предоставления подлинного счета-фактуры</w:t>
      </w:r>
      <w:r w:rsidR="00E807AB" w:rsidRPr="000B30A1">
        <w:rPr>
          <w:sz w:val="22"/>
          <w:szCs w:val="22"/>
        </w:rPr>
        <w:t>/УПД</w:t>
      </w:r>
      <w:r w:rsidR="00361E08" w:rsidRPr="000B30A1">
        <w:rPr>
          <w:sz w:val="22"/>
          <w:szCs w:val="22"/>
        </w:rPr>
        <w:t xml:space="preserve">, оформленного в соответствии с законодательством РФ, срок исполнения обязательства </w:t>
      </w:r>
      <w:r w:rsidR="002F37B2" w:rsidRPr="000B30A1">
        <w:rPr>
          <w:sz w:val="22"/>
          <w:szCs w:val="22"/>
        </w:rPr>
        <w:t>Заказчика</w:t>
      </w:r>
      <w:r w:rsidR="00361E08" w:rsidRPr="000B30A1">
        <w:rPr>
          <w:sz w:val="22"/>
          <w:szCs w:val="22"/>
        </w:rPr>
        <w:t xml:space="preserve"> по оплате оказанных услуг сдвигается на количество дней просрочки предоставления счета-фактуры</w:t>
      </w:r>
      <w:r w:rsidR="00E807AB" w:rsidRPr="000B30A1">
        <w:rPr>
          <w:sz w:val="22"/>
          <w:szCs w:val="22"/>
        </w:rPr>
        <w:t>/УПД</w:t>
      </w:r>
      <w:r w:rsidR="00361E08" w:rsidRPr="000B30A1">
        <w:rPr>
          <w:sz w:val="22"/>
          <w:szCs w:val="22"/>
        </w:rPr>
        <w:t>.</w:t>
      </w:r>
    </w:p>
    <w:p w14:paraId="01EC4743" w14:textId="2AF7F035" w:rsidR="00C22BF9" w:rsidRPr="006B5B8B" w:rsidRDefault="00B704E1" w:rsidP="002A0441">
      <w:pPr>
        <w:ind w:firstLine="284"/>
        <w:jc w:val="both"/>
        <w:rPr>
          <w:sz w:val="22"/>
          <w:szCs w:val="22"/>
        </w:rPr>
      </w:pPr>
      <w:r w:rsidRPr="006B5B8B">
        <w:rPr>
          <w:sz w:val="22"/>
          <w:szCs w:val="22"/>
        </w:rPr>
        <w:t xml:space="preserve">4.9. </w:t>
      </w:r>
      <w:r w:rsidR="00C22BF9" w:rsidRPr="006B5B8B">
        <w:rPr>
          <w:sz w:val="22"/>
          <w:szCs w:val="22"/>
        </w:rPr>
        <w:t>При установлении в законодательном порядке новых налогов и сборов или изменении налоговых ставок в период действия настоящего Договора стоимость услуг по Договору изменяется с учетом применения новых налогов и сборов, налоговых ставок без дополнительного согласования Сторонами такого изменения стоимости, с момента вступления в законную силу соответствующих изменений законодательства.</w:t>
      </w:r>
      <w:r w:rsidR="009D41F3" w:rsidRPr="006B5B8B">
        <w:rPr>
          <w:sz w:val="22"/>
          <w:szCs w:val="22"/>
        </w:rPr>
        <w:t xml:space="preserve"> При этом, рост стоимости услуг не может превышать процент изменения ставок соответствующих налогов и сборов.</w:t>
      </w:r>
    </w:p>
    <w:p w14:paraId="60767F00" w14:textId="77777777" w:rsidR="003014B9" w:rsidRDefault="00792568" w:rsidP="00A43030">
      <w:pPr>
        <w:spacing w:before="120"/>
        <w:jc w:val="center"/>
        <w:rPr>
          <w:b/>
          <w:sz w:val="21"/>
          <w:szCs w:val="21"/>
        </w:rPr>
      </w:pPr>
      <w:r w:rsidRPr="00703AE7">
        <w:rPr>
          <w:b/>
          <w:sz w:val="21"/>
          <w:szCs w:val="21"/>
        </w:rPr>
        <w:t xml:space="preserve">    </w:t>
      </w:r>
      <w:r w:rsidR="00C45FC2">
        <w:rPr>
          <w:b/>
          <w:sz w:val="21"/>
          <w:szCs w:val="21"/>
        </w:rPr>
        <w:t>5.</w:t>
      </w:r>
      <w:r w:rsidRPr="00703AE7">
        <w:rPr>
          <w:b/>
          <w:sz w:val="21"/>
          <w:szCs w:val="21"/>
        </w:rPr>
        <w:t xml:space="preserve"> </w:t>
      </w:r>
      <w:r w:rsidR="00F205EB" w:rsidRPr="00703AE7">
        <w:rPr>
          <w:b/>
          <w:sz w:val="21"/>
          <w:szCs w:val="21"/>
        </w:rPr>
        <w:t>ОТВЕТСТВЕННОСТЬ СТОРОН</w:t>
      </w:r>
    </w:p>
    <w:p w14:paraId="3CF2FC8B" w14:textId="77777777" w:rsidR="009056B4" w:rsidRPr="00703AE7" w:rsidRDefault="009056B4" w:rsidP="00A43030">
      <w:pPr>
        <w:spacing w:before="120"/>
        <w:jc w:val="center"/>
        <w:rPr>
          <w:b/>
          <w:sz w:val="21"/>
          <w:szCs w:val="21"/>
        </w:rPr>
      </w:pPr>
    </w:p>
    <w:p w14:paraId="50CF2D4C" w14:textId="5557CF2B" w:rsidR="00E807AB" w:rsidRPr="00AE6CC6" w:rsidRDefault="00E807AB" w:rsidP="009707C6">
      <w:pPr>
        <w:ind w:firstLine="284"/>
        <w:jc w:val="both"/>
        <w:rPr>
          <w:sz w:val="22"/>
          <w:szCs w:val="22"/>
        </w:rPr>
      </w:pPr>
      <w:r w:rsidRPr="00AE6CC6">
        <w:rPr>
          <w:sz w:val="22"/>
          <w:szCs w:val="22"/>
        </w:rPr>
        <w:t xml:space="preserve">5.1. Дополняя и уточняя ответственность </w:t>
      </w:r>
      <w:r>
        <w:rPr>
          <w:sz w:val="22"/>
          <w:szCs w:val="22"/>
        </w:rPr>
        <w:t>Заказчика</w:t>
      </w:r>
      <w:r w:rsidRPr="00AE6CC6">
        <w:rPr>
          <w:sz w:val="22"/>
          <w:szCs w:val="22"/>
        </w:rPr>
        <w:t xml:space="preserve"> и </w:t>
      </w:r>
      <w:r>
        <w:rPr>
          <w:sz w:val="22"/>
          <w:szCs w:val="22"/>
        </w:rPr>
        <w:t>Исполнителя</w:t>
      </w:r>
      <w:r w:rsidRPr="00AE6CC6">
        <w:rPr>
          <w:sz w:val="22"/>
          <w:szCs w:val="22"/>
        </w:rPr>
        <w:t xml:space="preserve"> по Договору, установленн</w:t>
      </w:r>
      <w:r w:rsidR="006B5B8B">
        <w:rPr>
          <w:sz w:val="22"/>
          <w:szCs w:val="22"/>
        </w:rPr>
        <w:t>ую</w:t>
      </w:r>
      <w:r w:rsidRPr="00AE6CC6">
        <w:rPr>
          <w:sz w:val="22"/>
          <w:szCs w:val="22"/>
        </w:rPr>
        <w:t xml:space="preserve"> законодательством Российской Федерации, Стороны договариваются о нижеследующем:</w:t>
      </w:r>
    </w:p>
    <w:p w14:paraId="1102EE56" w14:textId="08276C31" w:rsidR="00DC4146" w:rsidRDefault="00E807AB" w:rsidP="009707C6">
      <w:pPr>
        <w:tabs>
          <w:tab w:val="num" w:pos="709"/>
        </w:tabs>
        <w:ind w:firstLine="284"/>
        <w:jc w:val="both"/>
        <w:rPr>
          <w:sz w:val="22"/>
          <w:szCs w:val="22"/>
        </w:rPr>
      </w:pPr>
      <w:r w:rsidRPr="00AE6CC6">
        <w:rPr>
          <w:sz w:val="22"/>
          <w:szCs w:val="22"/>
        </w:rPr>
        <w:t>5.</w:t>
      </w:r>
      <w:r w:rsidR="00DC4146">
        <w:rPr>
          <w:sz w:val="22"/>
          <w:szCs w:val="22"/>
        </w:rPr>
        <w:t>2</w:t>
      </w:r>
      <w:r w:rsidRPr="00AE6CC6">
        <w:rPr>
          <w:sz w:val="22"/>
          <w:szCs w:val="22"/>
        </w:rPr>
        <w:t xml:space="preserve">. </w:t>
      </w:r>
      <w:proofErr w:type="gramStart"/>
      <w:r w:rsidR="00DC4146">
        <w:rPr>
          <w:sz w:val="22"/>
          <w:szCs w:val="22"/>
        </w:rPr>
        <w:t xml:space="preserve">Исполнитель </w:t>
      </w:r>
      <w:r w:rsidR="00DC4146" w:rsidRPr="00DC4146">
        <w:rPr>
          <w:sz w:val="22"/>
          <w:szCs w:val="22"/>
        </w:rPr>
        <w:t xml:space="preserve"> несет</w:t>
      </w:r>
      <w:proofErr w:type="gramEnd"/>
      <w:r w:rsidR="00DC4146" w:rsidRPr="00DC4146">
        <w:rPr>
          <w:sz w:val="22"/>
          <w:szCs w:val="22"/>
        </w:rPr>
        <w:t xml:space="preserve"> ответственность за </w:t>
      </w:r>
      <w:r w:rsidR="00393345">
        <w:rPr>
          <w:sz w:val="22"/>
          <w:szCs w:val="22"/>
        </w:rPr>
        <w:t>не</w:t>
      </w:r>
      <w:r w:rsidR="00285318">
        <w:rPr>
          <w:sz w:val="22"/>
          <w:szCs w:val="22"/>
        </w:rPr>
        <w:t xml:space="preserve"> </w:t>
      </w:r>
      <w:r w:rsidR="00DC4146" w:rsidRPr="00DC4146">
        <w:rPr>
          <w:sz w:val="22"/>
          <w:szCs w:val="22"/>
        </w:rPr>
        <w:t xml:space="preserve">сохранность </w:t>
      </w:r>
      <w:r w:rsidR="00447C95">
        <w:rPr>
          <w:sz w:val="22"/>
          <w:szCs w:val="22"/>
        </w:rPr>
        <w:t>Г</w:t>
      </w:r>
      <w:r w:rsidR="009576B3">
        <w:rPr>
          <w:sz w:val="22"/>
          <w:szCs w:val="22"/>
        </w:rPr>
        <w:t>руз</w:t>
      </w:r>
      <w:r w:rsidR="00DC4146" w:rsidRPr="00DC4146">
        <w:rPr>
          <w:sz w:val="22"/>
          <w:szCs w:val="22"/>
        </w:rPr>
        <w:t>а, прои</w:t>
      </w:r>
      <w:r w:rsidR="00447C95">
        <w:rPr>
          <w:sz w:val="22"/>
          <w:szCs w:val="22"/>
        </w:rPr>
        <w:t>зо</w:t>
      </w:r>
      <w:r w:rsidR="00DC4146" w:rsidRPr="00DC4146">
        <w:rPr>
          <w:sz w:val="22"/>
          <w:szCs w:val="22"/>
        </w:rPr>
        <w:t xml:space="preserve">шедшую после принятия его к перевозке и до выдачи </w:t>
      </w:r>
      <w:r w:rsidR="00447C95">
        <w:rPr>
          <w:sz w:val="22"/>
          <w:szCs w:val="22"/>
        </w:rPr>
        <w:t>Г</w:t>
      </w:r>
      <w:r w:rsidR="009576B3">
        <w:rPr>
          <w:sz w:val="22"/>
          <w:szCs w:val="22"/>
        </w:rPr>
        <w:t>руз</w:t>
      </w:r>
      <w:r w:rsidR="00DC4146">
        <w:rPr>
          <w:sz w:val="22"/>
          <w:szCs w:val="22"/>
        </w:rPr>
        <w:t xml:space="preserve">а </w:t>
      </w:r>
      <w:r w:rsidR="009576B3">
        <w:rPr>
          <w:sz w:val="22"/>
          <w:szCs w:val="22"/>
        </w:rPr>
        <w:t>Груз</w:t>
      </w:r>
      <w:r w:rsidR="00DC4146">
        <w:rPr>
          <w:sz w:val="22"/>
          <w:szCs w:val="22"/>
        </w:rPr>
        <w:t>ополучателю</w:t>
      </w:r>
      <w:r w:rsidR="00DC4146" w:rsidRPr="00DC4146">
        <w:rPr>
          <w:sz w:val="22"/>
          <w:szCs w:val="22"/>
        </w:rPr>
        <w:t xml:space="preserve">, если не докажет, что утрата, недостача или повреждение </w:t>
      </w:r>
      <w:r w:rsidR="00447C95">
        <w:rPr>
          <w:sz w:val="22"/>
          <w:szCs w:val="22"/>
        </w:rPr>
        <w:t>Г</w:t>
      </w:r>
      <w:r w:rsidR="009576B3">
        <w:rPr>
          <w:sz w:val="22"/>
          <w:szCs w:val="22"/>
        </w:rPr>
        <w:t>руз</w:t>
      </w:r>
      <w:r w:rsidR="00DC4146" w:rsidRPr="00DC4146">
        <w:rPr>
          <w:sz w:val="22"/>
          <w:szCs w:val="22"/>
        </w:rPr>
        <w:t xml:space="preserve">а произошли вследствие обстоятельств, которых </w:t>
      </w:r>
      <w:r w:rsidR="00DC4146">
        <w:rPr>
          <w:sz w:val="22"/>
          <w:szCs w:val="22"/>
        </w:rPr>
        <w:t xml:space="preserve">Исполнитель </w:t>
      </w:r>
      <w:r w:rsidR="00DC4146" w:rsidRPr="00DC4146">
        <w:rPr>
          <w:sz w:val="22"/>
          <w:szCs w:val="22"/>
        </w:rPr>
        <w:t>не мог предотвратить и устранение которых от него не зависело.</w:t>
      </w:r>
    </w:p>
    <w:p w14:paraId="3B9992BE" w14:textId="2564684D" w:rsidR="00DC4146" w:rsidRPr="00DC4146" w:rsidRDefault="00DC4146" w:rsidP="009707C6">
      <w:pPr>
        <w:tabs>
          <w:tab w:val="num" w:pos="709"/>
        </w:tabs>
        <w:ind w:firstLine="284"/>
        <w:jc w:val="both"/>
        <w:rPr>
          <w:sz w:val="22"/>
          <w:szCs w:val="22"/>
        </w:rPr>
      </w:pPr>
      <w:r>
        <w:rPr>
          <w:sz w:val="22"/>
          <w:szCs w:val="22"/>
        </w:rPr>
        <w:t>5.</w:t>
      </w:r>
      <w:r w:rsidR="00C2695D">
        <w:rPr>
          <w:sz w:val="22"/>
          <w:szCs w:val="22"/>
        </w:rPr>
        <w:t>3</w:t>
      </w:r>
      <w:r>
        <w:rPr>
          <w:sz w:val="22"/>
          <w:szCs w:val="22"/>
        </w:rPr>
        <w:t xml:space="preserve">. </w:t>
      </w:r>
      <w:r w:rsidR="00C2695D">
        <w:rPr>
          <w:sz w:val="22"/>
          <w:szCs w:val="22"/>
        </w:rPr>
        <w:t xml:space="preserve"> </w:t>
      </w:r>
      <w:r w:rsidRPr="00DC4146">
        <w:rPr>
          <w:sz w:val="22"/>
          <w:szCs w:val="22"/>
        </w:rPr>
        <w:t xml:space="preserve">Ущерб, причиненный при перевозке </w:t>
      </w:r>
      <w:r w:rsidR="00447C95">
        <w:rPr>
          <w:sz w:val="22"/>
          <w:szCs w:val="22"/>
        </w:rPr>
        <w:t>Г</w:t>
      </w:r>
      <w:r w:rsidR="009576B3">
        <w:rPr>
          <w:sz w:val="22"/>
          <w:szCs w:val="22"/>
        </w:rPr>
        <w:t>руз</w:t>
      </w:r>
      <w:r w:rsidRPr="00DC4146">
        <w:rPr>
          <w:sz w:val="22"/>
          <w:szCs w:val="22"/>
        </w:rPr>
        <w:t>а, возмещается</w:t>
      </w:r>
      <w:r>
        <w:rPr>
          <w:sz w:val="22"/>
          <w:szCs w:val="22"/>
        </w:rPr>
        <w:t xml:space="preserve"> Исполнителем</w:t>
      </w:r>
      <w:r w:rsidRPr="00DC4146">
        <w:rPr>
          <w:sz w:val="22"/>
          <w:szCs w:val="22"/>
        </w:rPr>
        <w:t>:</w:t>
      </w:r>
    </w:p>
    <w:p w14:paraId="0D9F5B98" w14:textId="31624C1F" w:rsidR="00DC4146" w:rsidRPr="00DC4146" w:rsidRDefault="00DC4146" w:rsidP="009707C6">
      <w:pPr>
        <w:tabs>
          <w:tab w:val="num" w:pos="709"/>
        </w:tabs>
        <w:ind w:firstLine="284"/>
        <w:jc w:val="both"/>
        <w:rPr>
          <w:sz w:val="22"/>
          <w:szCs w:val="22"/>
        </w:rPr>
      </w:pPr>
      <w:r>
        <w:rPr>
          <w:sz w:val="22"/>
          <w:szCs w:val="22"/>
        </w:rPr>
        <w:t>5</w:t>
      </w:r>
      <w:r w:rsidRPr="00DC4146">
        <w:rPr>
          <w:sz w:val="22"/>
          <w:szCs w:val="22"/>
        </w:rPr>
        <w:t>.</w:t>
      </w:r>
      <w:r w:rsidR="00C2695D">
        <w:rPr>
          <w:sz w:val="22"/>
          <w:szCs w:val="22"/>
        </w:rPr>
        <w:t>3</w:t>
      </w:r>
      <w:r w:rsidRPr="00DC4146">
        <w:rPr>
          <w:sz w:val="22"/>
          <w:szCs w:val="22"/>
        </w:rPr>
        <w:t xml:space="preserve">.1. </w:t>
      </w:r>
      <w:r w:rsidR="00C2695D">
        <w:rPr>
          <w:sz w:val="22"/>
          <w:szCs w:val="22"/>
        </w:rPr>
        <w:t>в</w:t>
      </w:r>
      <w:r w:rsidRPr="00DC4146">
        <w:rPr>
          <w:sz w:val="22"/>
          <w:szCs w:val="22"/>
        </w:rPr>
        <w:t xml:space="preserve"> случае утраты или недостачи </w:t>
      </w:r>
      <w:r w:rsidR="00447C95">
        <w:rPr>
          <w:sz w:val="22"/>
          <w:szCs w:val="22"/>
        </w:rPr>
        <w:t>Г</w:t>
      </w:r>
      <w:r w:rsidR="009576B3">
        <w:rPr>
          <w:sz w:val="22"/>
          <w:szCs w:val="22"/>
        </w:rPr>
        <w:t>руз</w:t>
      </w:r>
      <w:r w:rsidRPr="00DC4146">
        <w:rPr>
          <w:sz w:val="22"/>
          <w:szCs w:val="22"/>
        </w:rPr>
        <w:t xml:space="preserve">а - в размере стоимости утраченного или недостающего </w:t>
      </w:r>
      <w:r w:rsidR="00447C95">
        <w:rPr>
          <w:sz w:val="22"/>
          <w:szCs w:val="22"/>
        </w:rPr>
        <w:t>Г</w:t>
      </w:r>
      <w:r w:rsidR="009576B3">
        <w:rPr>
          <w:sz w:val="22"/>
          <w:szCs w:val="22"/>
        </w:rPr>
        <w:t>руз</w:t>
      </w:r>
      <w:r w:rsidRPr="00DC4146">
        <w:rPr>
          <w:sz w:val="22"/>
          <w:szCs w:val="22"/>
        </w:rPr>
        <w:t>а.</w:t>
      </w:r>
    </w:p>
    <w:p w14:paraId="35897E28" w14:textId="7673D577" w:rsidR="00DC4146" w:rsidRPr="00DC4146" w:rsidRDefault="00C2695D" w:rsidP="009707C6">
      <w:pPr>
        <w:tabs>
          <w:tab w:val="num" w:pos="709"/>
        </w:tabs>
        <w:ind w:firstLine="284"/>
        <w:jc w:val="both"/>
        <w:rPr>
          <w:sz w:val="22"/>
          <w:szCs w:val="22"/>
        </w:rPr>
      </w:pPr>
      <w:r>
        <w:rPr>
          <w:sz w:val="22"/>
          <w:szCs w:val="22"/>
        </w:rPr>
        <w:t>5</w:t>
      </w:r>
      <w:r w:rsidR="00DC4146" w:rsidRPr="00DC4146">
        <w:rPr>
          <w:sz w:val="22"/>
          <w:szCs w:val="22"/>
        </w:rPr>
        <w:t>.</w:t>
      </w:r>
      <w:r>
        <w:rPr>
          <w:sz w:val="22"/>
          <w:szCs w:val="22"/>
        </w:rPr>
        <w:t>3</w:t>
      </w:r>
      <w:r w:rsidR="00DC4146" w:rsidRPr="00DC4146">
        <w:rPr>
          <w:sz w:val="22"/>
          <w:szCs w:val="22"/>
        </w:rPr>
        <w:t xml:space="preserve">.2. </w:t>
      </w:r>
      <w:r>
        <w:rPr>
          <w:sz w:val="22"/>
          <w:szCs w:val="22"/>
        </w:rPr>
        <w:t>в</w:t>
      </w:r>
      <w:r w:rsidR="00DC4146" w:rsidRPr="00DC4146">
        <w:rPr>
          <w:sz w:val="22"/>
          <w:szCs w:val="22"/>
        </w:rPr>
        <w:t xml:space="preserve"> случае повреждения </w:t>
      </w:r>
      <w:r w:rsidR="00447C95">
        <w:rPr>
          <w:sz w:val="22"/>
          <w:szCs w:val="22"/>
        </w:rPr>
        <w:t>Г</w:t>
      </w:r>
      <w:r w:rsidR="009576B3">
        <w:rPr>
          <w:sz w:val="22"/>
          <w:szCs w:val="22"/>
        </w:rPr>
        <w:t>руз</w:t>
      </w:r>
      <w:r w:rsidR="00DC4146" w:rsidRPr="00DC4146">
        <w:rPr>
          <w:sz w:val="22"/>
          <w:szCs w:val="22"/>
        </w:rPr>
        <w:t xml:space="preserve">а - в размере суммы, на которую понизилась его стоимость, а при невозможности восстановления поврежденного </w:t>
      </w:r>
      <w:r w:rsidR="00447C95">
        <w:rPr>
          <w:sz w:val="22"/>
          <w:szCs w:val="22"/>
        </w:rPr>
        <w:t>Г</w:t>
      </w:r>
      <w:r w:rsidR="009576B3">
        <w:rPr>
          <w:sz w:val="22"/>
          <w:szCs w:val="22"/>
        </w:rPr>
        <w:t>руз</w:t>
      </w:r>
      <w:r w:rsidR="00DC4146" w:rsidRPr="00DC4146">
        <w:rPr>
          <w:sz w:val="22"/>
          <w:szCs w:val="22"/>
        </w:rPr>
        <w:t>а - в размере его стоимости.</w:t>
      </w:r>
    </w:p>
    <w:p w14:paraId="206A4258" w14:textId="52BE75E7" w:rsidR="00DC4146" w:rsidRDefault="00DC4146" w:rsidP="009707C6">
      <w:pPr>
        <w:tabs>
          <w:tab w:val="num" w:pos="709"/>
        </w:tabs>
        <w:ind w:firstLine="284"/>
        <w:jc w:val="both"/>
        <w:rPr>
          <w:sz w:val="22"/>
          <w:szCs w:val="22"/>
        </w:rPr>
      </w:pPr>
      <w:r w:rsidRPr="00DC4146">
        <w:rPr>
          <w:sz w:val="22"/>
          <w:szCs w:val="22"/>
        </w:rPr>
        <w:t xml:space="preserve">Стоимость </w:t>
      </w:r>
      <w:r w:rsidR="00447C95">
        <w:rPr>
          <w:sz w:val="22"/>
          <w:szCs w:val="22"/>
        </w:rPr>
        <w:t>Г</w:t>
      </w:r>
      <w:r w:rsidR="009576B3">
        <w:rPr>
          <w:sz w:val="22"/>
          <w:szCs w:val="22"/>
        </w:rPr>
        <w:t>руз</w:t>
      </w:r>
      <w:r w:rsidRPr="00DC4146">
        <w:rPr>
          <w:sz w:val="22"/>
          <w:szCs w:val="22"/>
        </w:rPr>
        <w:t xml:space="preserve">а определяется исходя из его цены, указанной в </w:t>
      </w:r>
      <w:r w:rsidR="00C2695D">
        <w:rPr>
          <w:sz w:val="22"/>
          <w:szCs w:val="22"/>
        </w:rPr>
        <w:t>соответствующих заявке, УПД</w:t>
      </w:r>
      <w:r w:rsidR="00447C95">
        <w:rPr>
          <w:sz w:val="22"/>
          <w:szCs w:val="22"/>
        </w:rPr>
        <w:t xml:space="preserve"> на соответствующую партию Груза.</w:t>
      </w:r>
      <w:r w:rsidR="00C2695D">
        <w:rPr>
          <w:sz w:val="22"/>
          <w:szCs w:val="22"/>
        </w:rPr>
        <w:t xml:space="preserve"> </w:t>
      </w:r>
      <w:r w:rsidRPr="00DC4146">
        <w:rPr>
          <w:sz w:val="22"/>
          <w:szCs w:val="22"/>
        </w:rPr>
        <w:t xml:space="preserve"> </w:t>
      </w:r>
    </w:p>
    <w:p w14:paraId="06E8DF6D" w14:textId="522730CD" w:rsidR="00E807AB" w:rsidRPr="00D759E3" w:rsidRDefault="00C2695D" w:rsidP="009707C6">
      <w:pPr>
        <w:tabs>
          <w:tab w:val="num" w:pos="709"/>
        </w:tabs>
        <w:ind w:firstLine="284"/>
        <w:jc w:val="both"/>
        <w:rPr>
          <w:color w:val="000000" w:themeColor="text1"/>
          <w:sz w:val="22"/>
          <w:szCs w:val="22"/>
        </w:rPr>
      </w:pPr>
      <w:r>
        <w:rPr>
          <w:sz w:val="22"/>
          <w:szCs w:val="22"/>
        </w:rPr>
        <w:t>5</w:t>
      </w:r>
      <w:r w:rsidR="00DC4146">
        <w:rPr>
          <w:sz w:val="22"/>
          <w:szCs w:val="22"/>
        </w:rPr>
        <w:t>.</w:t>
      </w:r>
      <w:r>
        <w:rPr>
          <w:sz w:val="22"/>
          <w:szCs w:val="22"/>
        </w:rPr>
        <w:t>4</w:t>
      </w:r>
      <w:r w:rsidR="00DC4146">
        <w:rPr>
          <w:sz w:val="22"/>
          <w:szCs w:val="22"/>
        </w:rPr>
        <w:t xml:space="preserve">. </w:t>
      </w:r>
      <w:r w:rsidR="00F07EE5" w:rsidRPr="00D759E3">
        <w:rPr>
          <w:color w:val="000000" w:themeColor="text1"/>
          <w:sz w:val="22"/>
          <w:szCs w:val="22"/>
        </w:rPr>
        <w:t xml:space="preserve">За неподачу транспортного средства </w:t>
      </w:r>
      <w:r w:rsidR="00ED0E19" w:rsidRPr="00D759E3">
        <w:rPr>
          <w:color w:val="000000" w:themeColor="text1"/>
          <w:sz w:val="22"/>
          <w:szCs w:val="22"/>
        </w:rPr>
        <w:t xml:space="preserve">ко </w:t>
      </w:r>
      <w:proofErr w:type="gramStart"/>
      <w:r w:rsidR="00ED0E19" w:rsidRPr="00D759E3">
        <w:rPr>
          <w:color w:val="000000" w:themeColor="text1"/>
          <w:sz w:val="22"/>
          <w:szCs w:val="22"/>
        </w:rPr>
        <w:t>времени ,</w:t>
      </w:r>
      <w:proofErr w:type="gramEnd"/>
      <w:r w:rsidR="00ED0E19" w:rsidRPr="00D759E3">
        <w:rPr>
          <w:color w:val="000000" w:themeColor="text1"/>
          <w:sz w:val="22"/>
          <w:szCs w:val="22"/>
        </w:rPr>
        <w:t xml:space="preserve"> указанному в</w:t>
      </w:r>
      <w:r w:rsidR="00F07EE5" w:rsidRPr="00D759E3">
        <w:rPr>
          <w:color w:val="000000" w:themeColor="text1"/>
          <w:sz w:val="22"/>
          <w:szCs w:val="22"/>
        </w:rPr>
        <w:t xml:space="preserve"> согласованной Заявке</w:t>
      </w:r>
      <w:r w:rsidR="00E65B9E" w:rsidRPr="00D759E3">
        <w:rPr>
          <w:color w:val="000000" w:themeColor="text1"/>
          <w:sz w:val="22"/>
          <w:szCs w:val="22"/>
        </w:rPr>
        <w:t>,</w:t>
      </w:r>
      <w:r w:rsidR="00F07EE5" w:rsidRPr="00D759E3">
        <w:rPr>
          <w:color w:val="000000" w:themeColor="text1"/>
          <w:sz w:val="22"/>
          <w:szCs w:val="22"/>
        </w:rPr>
        <w:t xml:space="preserve"> </w:t>
      </w:r>
      <w:r w:rsidR="008A46A6" w:rsidRPr="00D759E3">
        <w:rPr>
          <w:color w:val="000000" w:themeColor="text1"/>
          <w:sz w:val="22"/>
          <w:szCs w:val="22"/>
        </w:rPr>
        <w:t xml:space="preserve">Исполнитель </w:t>
      </w:r>
      <w:r w:rsidR="00F07EE5" w:rsidRPr="00D759E3">
        <w:rPr>
          <w:color w:val="000000" w:themeColor="text1"/>
          <w:sz w:val="22"/>
          <w:szCs w:val="22"/>
        </w:rPr>
        <w:t>возмещает Заказчику причиненные этим убытки и уплачивает штраф в размере 10 000 рублей. Уплата штрафа не освобождает Исполнителя от обязанности перевезти Груз Заказчика в объеме, предусмотренном в Заявке</w:t>
      </w:r>
      <w:r w:rsidR="00E807AB" w:rsidRPr="00D759E3">
        <w:rPr>
          <w:color w:val="000000" w:themeColor="text1"/>
          <w:sz w:val="22"/>
          <w:szCs w:val="22"/>
        </w:rPr>
        <w:t xml:space="preserve">. </w:t>
      </w:r>
    </w:p>
    <w:p w14:paraId="64EAFF6F" w14:textId="2B26B405" w:rsidR="009E45A2" w:rsidRPr="00D759E3" w:rsidRDefault="009E45A2" w:rsidP="009707C6">
      <w:pPr>
        <w:tabs>
          <w:tab w:val="num" w:pos="709"/>
        </w:tabs>
        <w:ind w:firstLine="284"/>
        <w:jc w:val="both"/>
        <w:rPr>
          <w:color w:val="000000" w:themeColor="text1"/>
          <w:sz w:val="22"/>
          <w:szCs w:val="22"/>
        </w:rPr>
      </w:pPr>
      <w:r w:rsidRPr="00D759E3">
        <w:rPr>
          <w:color w:val="000000" w:themeColor="text1"/>
          <w:sz w:val="22"/>
          <w:szCs w:val="22"/>
        </w:rPr>
        <w:t>5.5.</w:t>
      </w:r>
      <w:r w:rsidR="00E807AB" w:rsidRPr="00D759E3">
        <w:rPr>
          <w:color w:val="000000" w:themeColor="text1"/>
          <w:sz w:val="22"/>
          <w:szCs w:val="22"/>
        </w:rPr>
        <w:t xml:space="preserve"> </w:t>
      </w:r>
      <w:r w:rsidRPr="00D759E3">
        <w:rPr>
          <w:color w:val="000000" w:themeColor="text1"/>
          <w:sz w:val="22"/>
          <w:szCs w:val="22"/>
        </w:rPr>
        <w:t xml:space="preserve">За </w:t>
      </w:r>
      <w:proofErr w:type="spellStart"/>
      <w:r w:rsidRPr="00D759E3">
        <w:rPr>
          <w:color w:val="000000" w:themeColor="text1"/>
          <w:sz w:val="22"/>
          <w:szCs w:val="22"/>
        </w:rPr>
        <w:t>невывоз</w:t>
      </w:r>
      <w:proofErr w:type="spellEnd"/>
      <w:r w:rsidRPr="00D759E3">
        <w:rPr>
          <w:color w:val="000000" w:themeColor="text1"/>
          <w:sz w:val="22"/>
          <w:szCs w:val="22"/>
        </w:rPr>
        <w:t xml:space="preserve"> по вине </w:t>
      </w:r>
      <w:proofErr w:type="gramStart"/>
      <w:r w:rsidRPr="00D759E3">
        <w:rPr>
          <w:color w:val="000000" w:themeColor="text1"/>
          <w:sz w:val="22"/>
          <w:szCs w:val="22"/>
        </w:rPr>
        <w:t xml:space="preserve">Исполнителя  </w:t>
      </w:r>
      <w:r w:rsidR="00042289" w:rsidRPr="00D759E3">
        <w:rPr>
          <w:color w:val="000000" w:themeColor="text1"/>
          <w:sz w:val="22"/>
          <w:szCs w:val="22"/>
        </w:rPr>
        <w:t>Г</w:t>
      </w:r>
      <w:r w:rsidR="009576B3" w:rsidRPr="00D759E3">
        <w:rPr>
          <w:color w:val="000000" w:themeColor="text1"/>
          <w:sz w:val="22"/>
          <w:szCs w:val="22"/>
        </w:rPr>
        <w:t>руз</w:t>
      </w:r>
      <w:r w:rsidRPr="00D759E3">
        <w:rPr>
          <w:color w:val="000000" w:themeColor="text1"/>
          <w:sz w:val="22"/>
          <w:szCs w:val="22"/>
        </w:rPr>
        <w:t>а</w:t>
      </w:r>
      <w:proofErr w:type="gramEnd"/>
      <w:r w:rsidRPr="00D759E3">
        <w:rPr>
          <w:color w:val="000000" w:themeColor="text1"/>
          <w:sz w:val="22"/>
          <w:szCs w:val="22"/>
        </w:rPr>
        <w:t>,  он  уплачивает Заказчику  штраф в размере  20 (Двадцати процентов) платы, установленной</w:t>
      </w:r>
      <w:r w:rsidR="00393345" w:rsidRPr="00D759E3">
        <w:rPr>
          <w:color w:val="000000" w:themeColor="text1"/>
          <w:sz w:val="22"/>
          <w:szCs w:val="22"/>
        </w:rPr>
        <w:t xml:space="preserve"> </w:t>
      </w:r>
      <w:r w:rsidRPr="00D759E3">
        <w:rPr>
          <w:color w:val="000000" w:themeColor="text1"/>
          <w:sz w:val="22"/>
          <w:szCs w:val="22"/>
        </w:rPr>
        <w:t xml:space="preserve"> за перевозку </w:t>
      </w:r>
      <w:r w:rsidR="00042289" w:rsidRPr="00D759E3">
        <w:rPr>
          <w:color w:val="000000" w:themeColor="text1"/>
          <w:sz w:val="22"/>
          <w:szCs w:val="22"/>
        </w:rPr>
        <w:t>Г</w:t>
      </w:r>
      <w:r w:rsidR="009576B3" w:rsidRPr="00D759E3">
        <w:rPr>
          <w:color w:val="000000" w:themeColor="text1"/>
          <w:sz w:val="22"/>
          <w:szCs w:val="22"/>
        </w:rPr>
        <w:t>руз</w:t>
      </w:r>
      <w:r w:rsidRPr="00D759E3">
        <w:rPr>
          <w:color w:val="000000" w:themeColor="text1"/>
          <w:sz w:val="22"/>
          <w:szCs w:val="22"/>
        </w:rPr>
        <w:t xml:space="preserve">а. </w:t>
      </w:r>
      <w:r w:rsidR="009576B3" w:rsidRPr="00D759E3">
        <w:rPr>
          <w:color w:val="000000" w:themeColor="text1"/>
          <w:sz w:val="22"/>
          <w:szCs w:val="22"/>
        </w:rPr>
        <w:t>Груз</w:t>
      </w:r>
      <w:r w:rsidRPr="00D759E3">
        <w:rPr>
          <w:color w:val="000000" w:themeColor="text1"/>
          <w:sz w:val="22"/>
          <w:szCs w:val="22"/>
        </w:rPr>
        <w:t xml:space="preserve">оотправитель также вправе потребовать от </w:t>
      </w:r>
      <w:r w:rsidR="00214223" w:rsidRPr="00D759E3">
        <w:rPr>
          <w:color w:val="000000" w:themeColor="text1"/>
          <w:sz w:val="22"/>
          <w:szCs w:val="22"/>
        </w:rPr>
        <w:t xml:space="preserve">Исполнителя </w:t>
      </w:r>
      <w:r w:rsidRPr="00D759E3">
        <w:rPr>
          <w:color w:val="000000" w:themeColor="text1"/>
          <w:sz w:val="22"/>
          <w:szCs w:val="22"/>
        </w:rPr>
        <w:t xml:space="preserve">возмещения </w:t>
      </w:r>
      <w:proofErr w:type="gramStart"/>
      <w:r w:rsidRPr="00D759E3">
        <w:rPr>
          <w:color w:val="000000" w:themeColor="text1"/>
          <w:sz w:val="22"/>
          <w:szCs w:val="22"/>
        </w:rPr>
        <w:t xml:space="preserve">причиненных </w:t>
      </w:r>
      <w:r w:rsidR="00393345" w:rsidRPr="00D759E3">
        <w:rPr>
          <w:color w:val="000000" w:themeColor="text1"/>
          <w:sz w:val="22"/>
          <w:szCs w:val="22"/>
        </w:rPr>
        <w:t xml:space="preserve"> Исполнителем</w:t>
      </w:r>
      <w:proofErr w:type="gramEnd"/>
      <w:r w:rsidR="00393345" w:rsidRPr="00D759E3">
        <w:rPr>
          <w:color w:val="000000" w:themeColor="text1"/>
          <w:sz w:val="22"/>
          <w:szCs w:val="22"/>
        </w:rPr>
        <w:t xml:space="preserve"> </w:t>
      </w:r>
      <w:r w:rsidRPr="00D759E3">
        <w:rPr>
          <w:color w:val="000000" w:themeColor="text1"/>
          <w:sz w:val="22"/>
          <w:szCs w:val="22"/>
        </w:rPr>
        <w:t>убытков в порядке, установленном законодательством Российской Федерации.</w:t>
      </w:r>
    </w:p>
    <w:p w14:paraId="2ED00C00" w14:textId="22EE0DE6" w:rsidR="00E807AB" w:rsidRPr="00D759E3" w:rsidRDefault="009E45A2" w:rsidP="009707C6">
      <w:pPr>
        <w:tabs>
          <w:tab w:val="num" w:pos="709"/>
        </w:tabs>
        <w:ind w:firstLine="284"/>
        <w:jc w:val="both"/>
        <w:rPr>
          <w:color w:val="000000" w:themeColor="text1"/>
          <w:sz w:val="22"/>
          <w:szCs w:val="22"/>
        </w:rPr>
      </w:pPr>
      <w:r w:rsidRPr="00D759E3">
        <w:rPr>
          <w:color w:val="000000" w:themeColor="text1"/>
          <w:sz w:val="22"/>
          <w:szCs w:val="22"/>
        </w:rPr>
        <w:t xml:space="preserve">5.6. </w:t>
      </w:r>
      <w:r w:rsidR="00582D1E" w:rsidRPr="00D759E3">
        <w:rPr>
          <w:color w:val="000000" w:themeColor="text1"/>
          <w:sz w:val="22"/>
          <w:szCs w:val="22"/>
        </w:rPr>
        <w:t xml:space="preserve"> За нарушение срока подачи транспортных средств под погрузку по каждой </w:t>
      </w:r>
      <w:proofErr w:type="gramStart"/>
      <w:r w:rsidR="00582D1E" w:rsidRPr="00D759E3">
        <w:rPr>
          <w:color w:val="000000" w:themeColor="text1"/>
          <w:sz w:val="22"/>
          <w:szCs w:val="22"/>
        </w:rPr>
        <w:t>Заявке  более</w:t>
      </w:r>
      <w:proofErr w:type="gramEnd"/>
      <w:r w:rsidR="00582D1E" w:rsidRPr="00D759E3">
        <w:rPr>
          <w:color w:val="000000" w:themeColor="text1"/>
          <w:sz w:val="22"/>
          <w:szCs w:val="22"/>
        </w:rPr>
        <w:t xml:space="preserve"> чем на 5 часов Исполнитель возмещает Заказчику причиненные этим убытки и уплачивает штраф в размере 10 000 рублей. Уплата штрафа не освобождает Исполнителя от обязанности перевезти Груз Заказчика в объеме, предусмотренном в заявке.</w:t>
      </w:r>
      <w:r w:rsidR="00E807AB" w:rsidRPr="00D759E3">
        <w:rPr>
          <w:color w:val="000000" w:themeColor="text1"/>
          <w:sz w:val="22"/>
          <w:szCs w:val="22"/>
        </w:rPr>
        <w:t xml:space="preserve"> </w:t>
      </w:r>
    </w:p>
    <w:p w14:paraId="1A6090B6" w14:textId="6C41FB0D" w:rsidR="00EF7221" w:rsidRPr="00D759E3" w:rsidRDefault="00E807AB" w:rsidP="009707C6">
      <w:pPr>
        <w:ind w:firstLine="284"/>
        <w:jc w:val="both"/>
        <w:rPr>
          <w:color w:val="000000" w:themeColor="text1"/>
          <w:sz w:val="22"/>
          <w:szCs w:val="22"/>
        </w:rPr>
      </w:pPr>
      <w:r w:rsidRPr="00D759E3">
        <w:rPr>
          <w:color w:val="000000" w:themeColor="text1"/>
          <w:sz w:val="22"/>
          <w:szCs w:val="22"/>
        </w:rPr>
        <w:t>5.</w:t>
      </w:r>
      <w:r w:rsidR="008D5AB4" w:rsidRPr="00D759E3">
        <w:rPr>
          <w:color w:val="000000" w:themeColor="text1"/>
          <w:sz w:val="22"/>
          <w:szCs w:val="22"/>
        </w:rPr>
        <w:t>7</w:t>
      </w:r>
      <w:r w:rsidRPr="00D759E3">
        <w:rPr>
          <w:color w:val="000000" w:themeColor="text1"/>
          <w:sz w:val="22"/>
          <w:szCs w:val="22"/>
        </w:rPr>
        <w:t xml:space="preserve">. </w:t>
      </w:r>
      <w:r w:rsidR="00EF7221" w:rsidRPr="00D759E3">
        <w:rPr>
          <w:color w:val="000000" w:themeColor="text1"/>
          <w:sz w:val="22"/>
          <w:szCs w:val="22"/>
        </w:rPr>
        <w:t xml:space="preserve">В случае предоставления транспортного средства, не соответствующего санитарным </w:t>
      </w:r>
      <w:proofErr w:type="spellStart"/>
      <w:r w:rsidR="00EF7221" w:rsidRPr="00D759E3">
        <w:rPr>
          <w:color w:val="000000" w:themeColor="text1"/>
          <w:sz w:val="22"/>
          <w:szCs w:val="22"/>
        </w:rPr>
        <w:t>требовани</w:t>
      </w:r>
      <w:proofErr w:type="spellEnd"/>
      <w:r w:rsidR="00EF7221" w:rsidRPr="00D759E3">
        <w:rPr>
          <w:color w:val="000000" w:themeColor="text1"/>
          <w:sz w:val="22"/>
          <w:szCs w:val="22"/>
        </w:rPr>
        <w:t xml:space="preserve">-ям, предъявляемым к автотранспорту, осуществляющему перевозку кондитерских изделий, и впоследствии не предоставлении удовлетворяющего всем требованиям транспортного средства, </w:t>
      </w:r>
      <w:r w:rsidR="00EF7221" w:rsidRPr="00D759E3">
        <w:rPr>
          <w:color w:val="000000" w:themeColor="text1"/>
          <w:sz w:val="22"/>
          <w:szCs w:val="22"/>
        </w:rPr>
        <w:lastRenderedPageBreak/>
        <w:t xml:space="preserve">Исполнитель по требованию Заказчика, уплачивает штраф в </w:t>
      </w:r>
      <w:proofErr w:type="gramStart"/>
      <w:r w:rsidR="00EF7221" w:rsidRPr="00D759E3">
        <w:rPr>
          <w:color w:val="000000" w:themeColor="text1"/>
          <w:sz w:val="22"/>
          <w:szCs w:val="22"/>
        </w:rPr>
        <w:t>размере  10</w:t>
      </w:r>
      <w:proofErr w:type="gramEnd"/>
      <w:r w:rsidR="00EF7221" w:rsidRPr="00D759E3">
        <w:rPr>
          <w:color w:val="000000" w:themeColor="text1"/>
          <w:sz w:val="22"/>
          <w:szCs w:val="22"/>
        </w:rPr>
        <w:t xml:space="preserve"> 000 (Десять тысяч) рублей за каждое нарушение.</w:t>
      </w:r>
    </w:p>
    <w:p w14:paraId="7E6926B3" w14:textId="10F78AFF" w:rsidR="00E807AB" w:rsidRPr="00DF1583" w:rsidRDefault="00EF7221" w:rsidP="009707C6">
      <w:pPr>
        <w:ind w:firstLine="284"/>
        <w:jc w:val="both"/>
        <w:rPr>
          <w:sz w:val="22"/>
          <w:szCs w:val="22"/>
        </w:rPr>
      </w:pPr>
      <w:r w:rsidRPr="00D759E3">
        <w:rPr>
          <w:color w:val="000000" w:themeColor="text1"/>
          <w:sz w:val="22"/>
          <w:szCs w:val="22"/>
        </w:rPr>
        <w:t>5.8.</w:t>
      </w:r>
      <w:r w:rsidR="00D759E3">
        <w:rPr>
          <w:color w:val="000000" w:themeColor="text1"/>
          <w:sz w:val="22"/>
          <w:szCs w:val="22"/>
        </w:rPr>
        <w:t xml:space="preserve"> </w:t>
      </w:r>
      <w:r w:rsidR="00F503AD" w:rsidRPr="00D759E3">
        <w:rPr>
          <w:color w:val="000000" w:themeColor="text1"/>
          <w:sz w:val="22"/>
          <w:szCs w:val="22"/>
        </w:rPr>
        <w:t>Исполнитель</w:t>
      </w:r>
      <w:r w:rsidR="00E807AB" w:rsidRPr="00D759E3">
        <w:rPr>
          <w:color w:val="000000" w:themeColor="text1"/>
          <w:sz w:val="22"/>
          <w:szCs w:val="22"/>
        </w:rPr>
        <w:t xml:space="preserve">, по письменному требованию </w:t>
      </w:r>
      <w:r w:rsidR="00F503AD">
        <w:rPr>
          <w:sz w:val="22"/>
          <w:szCs w:val="22"/>
        </w:rPr>
        <w:t>Заказчика</w:t>
      </w:r>
      <w:r w:rsidR="00E807AB" w:rsidRPr="00DF5FEE">
        <w:rPr>
          <w:sz w:val="22"/>
          <w:szCs w:val="22"/>
        </w:rPr>
        <w:t xml:space="preserve">, </w:t>
      </w:r>
      <w:proofErr w:type="gramStart"/>
      <w:r w:rsidR="00E807AB" w:rsidRPr="00DF5FEE">
        <w:rPr>
          <w:sz w:val="22"/>
          <w:szCs w:val="22"/>
        </w:rPr>
        <w:t>обязуется</w:t>
      </w:r>
      <w:r w:rsidR="009E45A2">
        <w:rPr>
          <w:sz w:val="22"/>
          <w:szCs w:val="22"/>
        </w:rPr>
        <w:t xml:space="preserve"> </w:t>
      </w:r>
      <w:r w:rsidR="00E807AB" w:rsidRPr="00DF5FEE">
        <w:rPr>
          <w:sz w:val="22"/>
          <w:szCs w:val="22"/>
        </w:rPr>
        <w:t xml:space="preserve"> компенсировать</w:t>
      </w:r>
      <w:proofErr w:type="gramEnd"/>
      <w:r w:rsidR="00E807AB">
        <w:rPr>
          <w:sz w:val="22"/>
          <w:szCs w:val="22"/>
        </w:rPr>
        <w:t xml:space="preserve"> </w:t>
      </w:r>
      <w:r w:rsidR="00E807AB" w:rsidRPr="00DF5FEE">
        <w:rPr>
          <w:sz w:val="22"/>
          <w:szCs w:val="22"/>
        </w:rPr>
        <w:t xml:space="preserve">убытки, возникшие у </w:t>
      </w:r>
      <w:r w:rsidR="00F503AD">
        <w:rPr>
          <w:sz w:val="22"/>
          <w:szCs w:val="22"/>
        </w:rPr>
        <w:t>Заказчика</w:t>
      </w:r>
      <w:r w:rsidR="00E807AB" w:rsidRPr="00DF5FEE">
        <w:rPr>
          <w:sz w:val="22"/>
          <w:szCs w:val="22"/>
        </w:rPr>
        <w:t>, вследствие</w:t>
      </w:r>
      <w:r w:rsidR="00E807AB">
        <w:rPr>
          <w:sz w:val="22"/>
          <w:szCs w:val="22"/>
        </w:rPr>
        <w:t xml:space="preserve"> </w:t>
      </w:r>
      <w:r w:rsidR="00E807AB" w:rsidRPr="00DF5FEE">
        <w:rPr>
          <w:sz w:val="22"/>
          <w:szCs w:val="22"/>
        </w:rPr>
        <w:t>несоответствия поданных к по</w:t>
      </w:r>
      <w:r w:rsidR="009576B3">
        <w:rPr>
          <w:sz w:val="22"/>
          <w:szCs w:val="22"/>
        </w:rPr>
        <w:t>груз</w:t>
      </w:r>
      <w:r w:rsidR="00E807AB" w:rsidRPr="00DF5FEE">
        <w:rPr>
          <w:sz w:val="22"/>
          <w:szCs w:val="22"/>
        </w:rPr>
        <w:t>ке</w:t>
      </w:r>
      <w:r w:rsidR="00E807AB">
        <w:rPr>
          <w:sz w:val="22"/>
          <w:szCs w:val="22"/>
        </w:rPr>
        <w:t xml:space="preserve"> </w:t>
      </w:r>
      <w:r w:rsidR="00E807AB" w:rsidRPr="00DF5FEE">
        <w:rPr>
          <w:sz w:val="22"/>
          <w:szCs w:val="22"/>
        </w:rPr>
        <w:t>транспортных средств, перевозящих пищевую продукцию,</w:t>
      </w:r>
      <w:r w:rsidR="00E807AB" w:rsidRPr="00DF1583">
        <w:rPr>
          <w:sz w:val="22"/>
          <w:szCs w:val="22"/>
        </w:rPr>
        <w:t xml:space="preserve"> требованиям действующего законодательства РФ для</w:t>
      </w:r>
      <w:r w:rsidR="00E807AB">
        <w:rPr>
          <w:sz w:val="22"/>
          <w:szCs w:val="22"/>
        </w:rPr>
        <w:t xml:space="preserve"> </w:t>
      </w:r>
      <w:r w:rsidR="00E807AB" w:rsidRPr="00DF1583">
        <w:rPr>
          <w:sz w:val="22"/>
          <w:szCs w:val="22"/>
        </w:rPr>
        <w:t>перевозки</w:t>
      </w:r>
      <w:r w:rsidR="00E807AB">
        <w:rPr>
          <w:sz w:val="22"/>
          <w:szCs w:val="22"/>
        </w:rPr>
        <w:t xml:space="preserve"> </w:t>
      </w:r>
      <w:r w:rsidR="00E807AB" w:rsidRPr="00DF1583">
        <w:rPr>
          <w:sz w:val="22"/>
          <w:szCs w:val="22"/>
        </w:rPr>
        <w:t xml:space="preserve">пищевой продукции (в </w:t>
      </w:r>
      <w:proofErr w:type="spellStart"/>
      <w:r w:rsidR="00E807AB" w:rsidRPr="00DF1583">
        <w:rPr>
          <w:sz w:val="22"/>
          <w:szCs w:val="22"/>
        </w:rPr>
        <w:t>т.ч</w:t>
      </w:r>
      <w:proofErr w:type="spellEnd"/>
      <w:r w:rsidR="00E807AB" w:rsidRPr="00DF1583">
        <w:rPr>
          <w:sz w:val="22"/>
          <w:szCs w:val="22"/>
        </w:rPr>
        <w:t>.</w:t>
      </w:r>
      <w:r w:rsidR="00E807AB">
        <w:rPr>
          <w:sz w:val="22"/>
          <w:szCs w:val="22"/>
        </w:rPr>
        <w:t xml:space="preserve"> </w:t>
      </w:r>
      <w:r w:rsidR="00E807AB" w:rsidRPr="00DF1583">
        <w:rPr>
          <w:sz w:val="22"/>
          <w:szCs w:val="22"/>
        </w:rPr>
        <w:t>санитарным правилам</w:t>
      </w:r>
      <w:r w:rsidR="00E807AB">
        <w:rPr>
          <w:sz w:val="22"/>
          <w:szCs w:val="22"/>
        </w:rPr>
        <w:t xml:space="preserve"> </w:t>
      </w:r>
      <w:r w:rsidR="00E807AB" w:rsidRPr="00DF1583">
        <w:rPr>
          <w:sz w:val="22"/>
          <w:szCs w:val="22"/>
        </w:rPr>
        <w:t>и нормам, техническим</w:t>
      </w:r>
      <w:r w:rsidR="00E807AB">
        <w:rPr>
          <w:sz w:val="22"/>
          <w:szCs w:val="22"/>
        </w:rPr>
        <w:t xml:space="preserve"> </w:t>
      </w:r>
      <w:r w:rsidR="00E807AB" w:rsidRPr="00DF1583">
        <w:rPr>
          <w:sz w:val="22"/>
          <w:szCs w:val="22"/>
        </w:rPr>
        <w:t>регламентам и т.д.);</w:t>
      </w:r>
      <w:r w:rsidR="00E807AB">
        <w:rPr>
          <w:sz w:val="22"/>
          <w:szCs w:val="22"/>
        </w:rPr>
        <w:t xml:space="preserve"> </w:t>
      </w:r>
      <w:r w:rsidR="00E807AB" w:rsidRPr="00DF1583">
        <w:rPr>
          <w:sz w:val="22"/>
          <w:szCs w:val="22"/>
        </w:rPr>
        <w:t xml:space="preserve">за предоставление </w:t>
      </w:r>
      <w:r w:rsidR="00F503AD">
        <w:rPr>
          <w:sz w:val="22"/>
          <w:szCs w:val="22"/>
        </w:rPr>
        <w:t>Исполнителем</w:t>
      </w:r>
      <w:r w:rsidR="00E807AB" w:rsidRPr="00DF1583">
        <w:rPr>
          <w:sz w:val="22"/>
          <w:szCs w:val="22"/>
        </w:rPr>
        <w:t xml:space="preserve"> недостоверной информации при заключении и в ходе исполнения договора.</w:t>
      </w:r>
      <w:r w:rsidR="00E807AB">
        <w:rPr>
          <w:sz w:val="22"/>
          <w:szCs w:val="22"/>
        </w:rPr>
        <w:t xml:space="preserve"> </w:t>
      </w:r>
      <w:r w:rsidR="009E45A2">
        <w:rPr>
          <w:sz w:val="22"/>
          <w:szCs w:val="22"/>
        </w:rPr>
        <w:t xml:space="preserve"> </w:t>
      </w:r>
    </w:p>
    <w:p w14:paraId="22FEA4E7" w14:textId="67BD0470" w:rsidR="00E807AB" w:rsidRPr="00A0754E" w:rsidRDefault="00E807AB" w:rsidP="009707C6">
      <w:pPr>
        <w:ind w:firstLine="284"/>
        <w:jc w:val="both"/>
        <w:rPr>
          <w:sz w:val="22"/>
          <w:szCs w:val="22"/>
        </w:rPr>
      </w:pPr>
      <w:r w:rsidRPr="00FE1FA8">
        <w:rPr>
          <w:sz w:val="22"/>
          <w:szCs w:val="22"/>
        </w:rPr>
        <w:t xml:space="preserve"> 5.</w:t>
      </w:r>
      <w:r w:rsidR="00EF7221">
        <w:rPr>
          <w:sz w:val="22"/>
          <w:szCs w:val="22"/>
        </w:rPr>
        <w:t>9</w:t>
      </w:r>
      <w:r w:rsidRPr="00FE1FA8">
        <w:rPr>
          <w:sz w:val="22"/>
          <w:szCs w:val="22"/>
        </w:rPr>
        <w:t xml:space="preserve">. </w:t>
      </w:r>
      <w:r w:rsidRPr="00A0754E">
        <w:rPr>
          <w:sz w:val="22"/>
          <w:szCs w:val="22"/>
        </w:rPr>
        <w:t xml:space="preserve">За нарушение сроков оплаты </w:t>
      </w:r>
      <w:r w:rsidR="00F503AD" w:rsidRPr="00A0754E">
        <w:rPr>
          <w:sz w:val="22"/>
          <w:szCs w:val="22"/>
        </w:rPr>
        <w:t>с</w:t>
      </w:r>
      <w:r w:rsidRPr="00A0754E">
        <w:rPr>
          <w:sz w:val="22"/>
          <w:szCs w:val="22"/>
        </w:rPr>
        <w:t xml:space="preserve">тоимости услуг </w:t>
      </w:r>
      <w:r w:rsidR="00F503AD" w:rsidRPr="00A0754E">
        <w:rPr>
          <w:sz w:val="22"/>
          <w:szCs w:val="22"/>
        </w:rPr>
        <w:t>Исполнителя</w:t>
      </w:r>
      <w:r w:rsidRPr="00A0754E">
        <w:rPr>
          <w:sz w:val="22"/>
          <w:szCs w:val="22"/>
        </w:rPr>
        <w:t xml:space="preserve"> и стоимости дополнительных услуг, связ</w:t>
      </w:r>
      <w:r w:rsidR="00A143C4" w:rsidRPr="00A0754E">
        <w:rPr>
          <w:sz w:val="22"/>
          <w:szCs w:val="22"/>
        </w:rPr>
        <w:t xml:space="preserve">анных с организацией перевозки </w:t>
      </w:r>
      <w:r w:rsidR="009576B3" w:rsidRPr="00A0754E">
        <w:rPr>
          <w:sz w:val="22"/>
          <w:szCs w:val="22"/>
        </w:rPr>
        <w:t>Груз</w:t>
      </w:r>
      <w:r w:rsidRPr="00A0754E">
        <w:rPr>
          <w:sz w:val="22"/>
          <w:szCs w:val="22"/>
        </w:rPr>
        <w:t xml:space="preserve">а и согласованных между </w:t>
      </w:r>
      <w:r w:rsidR="00F503AD" w:rsidRPr="00A0754E">
        <w:rPr>
          <w:sz w:val="22"/>
          <w:szCs w:val="22"/>
        </w:rPr>
        <w:t>Заказчиком</w:t>
      </w:r>
      <w:r w:rsidRPr="00A0754E">
        <w:rPr>
          <w:sz w:val="22"/>
          <w:szCs w:val="22"/>
        </w:rPr>
        <w:t xml:space="preserve"> и </w:t>
      </w:r>
      <w:r w:rsidR="00F503AD" w:rsidRPr="00A0754E">
        <w:rPr>
          <w:sz w:val="22"/>
          <w:szCs w:val="22"/>
        </w:rPr>
        <w:t>Исполнителем</w:t>
      </w:r>
      <w:r w:rsidRPr="00A0754E">
        <w:rPr>
          <w:sz w:val="22"/>
          <w:szCs w:val="22"/>
        </w:rPr>
        <w:t xml:space="preserve">, </w:t>
      </w:r>
      <w:r w:rsidR="00F503AD" w:rsidRPr="00A0754E">
        <w:rPr>
          <w:sz w:val="22"/>
          <w:szCs w:val="22"/>
        </w:rPr>
        <w:t>Заказчик</w:t>
      </w:r>
      <w:r w:rsidRPr="00A0754E">
        <w:rPr>
          <w:sz w:val="22"/>
          <w:szCs w:val="22"/>
        </w:rPr>
        <w:t xml:space="preserve"> возмещает </w:t>
      </w:r>
      <w:r w:rsidR="00F503AD" w:rsidRPr="00A0754E">
        <w:rPr>
          <w:sz w:val="22"/>
          <w:szCs w:val="22"/>
        </w:rPr>
        <w:t>Исполнителю</w:t>
      </w:r>
      <w:r w:rsidRPr="00A0754E">
        <w:rPr>
          <w:sz w:val="22"/>
          <w:szCs w:val="22"/>
        </w:rPr>
        <w:t xml:space="preserve"> причиненные этим документально подтвержденные убытки и уплачивает неустойку в размере 0,</w:t>
      </w:r>
      <w:r w:rsidR="00B86507" w:rsidRPr="00A0754E">
        <w:rPr>
          <w:sz w:val="22"/>
          <w:szCs w:val="22"/>
        </w:rPr>
        <w:t>0</w:t>
      </w:r>
      <w:r w:rsidRPr="00A0754E">
        <w:rPr>
          <w:sz w:val="22"/>
          <w:szCs w:val="22"/>
        </w:rPr>
        <w:t xml:space="preserve">1 (одной </w:t>
      </w:r>
      <w:r w:rsidR="00B86507" w:rsidRPr="00A0754E">
        <w:rPr>
          <w:sz w:val="22"/>
          <w:szCs w:val="22"/>
        </w:rPr>
        <w:t>сотой</w:t>
      </w:r>
      <w:r w:rsidRPr="00A0754E">
        <w:rPr>
          <w:sz w:val="22"/>
          <w:szCs w:val="22"/>
        </w:rPr>
        <w:t>) процента от несвоевременно оплаченной суммы за каждый день просрочки платежа.</w:t>
      </w:r>
    </w:p>
    <w:p w14:paraId="66F8965E" w14:textId="77777777" w:rsidR="00722AA2" w:rsidRPr="00A0754E" w:rsidRDefault="00E807AB" w:rsidP="00722AA2">
      <w:pPr>
        <w:tabs>
          <w:tab w:val="left" w:pos="1134"/>
        </w:tabs>
        <w:ind w:firstLine="284"/>
        <w:jc w:val="both"/>
        <w:rPr>
          <w:sz w:val="22"/>
          <w:szCs w:val="22"/>
        </w:rPr>
      </w:pPr>
      <w:r w:rsidRPr="00A0754E">
        <w:rPr>
          <w:sz w:val="22"/>
          <w:szCs w:val="22"/>
        </w:rPr>
        <w:t>5.</w:t>
      </w:r>
      <w:r w:rsidR="00EF7221" w:rsidRPr="00A0754E">
        <w:rPr>
          <w:sz w:val="22"/>
          <w:szCs w:val="22"/>
        </w:rPr>
        <w:t>10</w:t>
      </w:r>
      <w:r w:rsidRPr="00A0754E">
        <w:rPr>
          <w:sz w:val="22"/>
          <w:szCs w:val="22"/>
        </w:rPr>
        <w:t xml:space="preserve">. </w:t>
      </w:r>
      <w:r w:rsidR="00722AA2" w:rsidRPr="00A0754E">
        <w:rPr>
          <w:sz w:val="22"/>
          <w:szCs w:val="22"/>
        </w:rPr>
        <w:t>При нарушении своих обязательств по Договору виновная сторона по требованию кредитора возмещает причиненные убытки в полном объеме помимо неустойки (штрафа, пени), установленной настоящим договором и/или законом.</w:t>
      </w:r>
    </w:p>
    <w:p w14:paraId="47907E5C" w14:textId="77777777" w:rsidR="00AA47CD" w:rsidRPr="00FE1FA8" w:rsidRDefault="00E807AB" w:rsidP="00AA47CD">
      <w:pPr>
        <w:ind w:firstLine="284"/>
        <w:jc w:val="both"/>
        <w:rPr>
          <w:sz w:val="22"/>
          <w:szCs w:val="22"/>
        </w:rPr>
      </w:pPr>
      <w:r w:rsidRPr="00FE1FA8">
        <w:rPr>
          <w:sz w:val="22"/>
          <w:szCs w:val="22"/>
        </w:rPr>
        <w:t>5.</w:t>
      </w:r>
      <w:r w:rsidR="003D12B0">
        <w:rPr>
          <w:sz w:val="22"/>
          <w:szCs w:val="22"/>
        </w:rPr>
        <w:t>1</w:t>
      </w:r>
      <w:r w:rsidR="00EF7221">
        <w:rPr>
          <w:sz w:val="22"/>
          <w:szCs w:val="22"/>
        </w:rPr>
        <w:t>1</w:t>
      </w:r>
      <w:r w:rsidRPr="00FE1FA8">
        <w:rPr>
          <w:sz w:val="22"/>
          <w:szCs w:val="22"/>
        </w:rPr>
        <w:t xml:space="preserve">. </w:t>
      </w:r>
      <w:r w:rsidR="00AA47CD" w:rsidRPr="00FE1FA8">
        <w:rPr>
          <w:sz w:val="22"/>
          <w:szCs w:val="22"/>
        </w:rPr>
        <w:t xml:space="preserve">Начисление штрафных </w:t>
      </w:r>
      <w:proofErr w:type="gramStart"/>
      <w:r w:rsidR="00AA47CD" w:rsidRPr="00FE1FA8">
        <w:rPr>
          <w:sz w:val="22"/>
          <w:szCs w:val="22"/>
        </w:rPr>
        <w:t>санкций</w:t>
      </w:r>
      <w:r w:rsidR="00AA47CD">
        <w:rPr>
          <w:sz w:val="22"/>
          <w:szCs w:val="22"/>
        </w:rPr>
        <w:t xml:space="preserve">, </w:t>
      </w:r>
      <w:r w:rsidR="00AA47CD" w:rsidRPr="00722AA2">
        <w:t xml:space="preserve"> </w:t>
      </w:r>
      <w:r w:rsidR="00AA47CD" w:rsidRPr="00722AA2">
        <w:rPr>
          <w:sz w:val="22"/>
          <w:szCs w:val="22"/>
        </w:rPr>
        <w:t>предусмотренных</w:t>
      </w:r>
      <w:proofErr w:type="gramEnd"/>
      <w:r w:rsidR="00AA47CD" w:rsidRPr="00722AA2">
        <w:rPr>
          <w:sz w:val="22"/>
          <w:szCs w:val="22"/>
        </w:rPr>
        <w:t xml:space="preserve"> Договором,  </w:t>
      </w:r>
      <w:r w:rsidR="00AA47CD" w:rsidRPr="00FE1FA8">
        <w:rPr>
          <w:sz w:val="22"/>
          <w:szCs w:val="22"/>
        </w:rPr>
        <w:t xml:space="preserve"> является правом </w:t>
      </w:r>
      <w:r w:rsidR="00AA47CD">
        <w:rPr>
          <w:sz w:val="22"/>
          <w:szCs w:val="22"/>
        </w:rPr>
        <w:t>С</w:t>
      </w:r>
      <w:r w:rsidR="00AA47CD" w:rsidRPr="00FE1FA8">
        <w:rPr>
          <w:sz w:val="22"/>
          <w:szCs w:val="22"/>
        </w:rPr>
        <w:t>торон. Оплата штрафных санкций</w:t>
      </w:r>
      <w:r w:rsidR="00AA47CD">
        <w:rPr>
          <w:sz w:val="22"/>
          <w:szCs w:val="22"/>
        </w:rPr>
        <w:t xml:space="preserve">, </w:t>
      </w:r>
      <w:r w:rsidR="00AA47CD" w:rsidRPr="00FE1FA8">
        <w:rPr>
          <w:sz w:val="22"/>
          <w:szCs w:val="22"/>
        </w:rPr>
        <w:t xml:space="preserve">не освобождает </w:t>
      </w:r>
      <w:r w:rsidR="00AA47CD">
        <w:rPr>
          <w:sz w:val="22"/>
          <w:szCs w:val="22"/>
        </w:rPr>
        <w:t>С</w:t>
      </w:r>
      <w:r w:rsidR="00AA47CD" w:rsidRPr="00FE1FA8">
        <w:rPr>
          <w:sz w:val="22"/>
          <w:szCs w:val="22"/>
        </w:rPr>
        <w:t>тороны от исполнения принятых на себя обязательств.</w:t>
      </w:r>
    </w:p>
    <w:p w14:paraId="5A48F7D7" w14:textId="57F397B4" w:rsidR="00E807AB" w:rsidRPr="00FE1FA8" w:rsidRDefault="00E807AB" w:rsidP="009707C6">
      <w:pPr>
        <w:ind w:firstLine="284"/>
        <w:jc w:val="both"/>
        <w:rPr>
          <w:sz w:val="22"/>
          <w:szCs w:val="22"/>
        </w:rPr>
      </w:pPr>
      <w:r w:rsidRPr="00FE1FA8">
        <w:rPr>
          <w:sz w:val="22"/>
          <w:szCs w:val="22"/>
        </w:rPr>
        <w:t xml:space="preserve">Во всем остальном, что не урегулировано условиями настоящего Договора, </w:t>
      </w:r>
      <w:r w:rsidR="0027480E">
        <w:rPr>
          <w:sz w:val="22"/>
          <w:szCs w:val="22"/>
        </w:rPr>
        <w:t>С</w:t>
      </w:r>
      <w:r w:rsidRPr="00FE1FA8">
        <w:rPr>
          <w:sz w:val="22"/>
          <w:szCs w:val="22"/>
        </w:rPr>
        <w:t xml:space="preserve">тороны руководствуются </w:t>
      </w:r>
      <w:r w:rsidRPr="00DC4146">
        <w:rPr>
          <w:sz w:val="22"/>
          <w:szCs w:val="22"/>
        </w:rPr>
        <w:t>положениями</w:t>
      </w:r>
      <w:r w:rsidR="00B863BA" w:rsidRPr="00DC4146">
        <w:rPr>
          <w:sz w:val="22"/>
          <w:szCs w:val="22"/>
        </w:rPr>
        <w:t xml:space="preserve"> действующего законодательства РФ</w:t>
      </w:r>
      <w:r w:rsidRPr="00DC4146">
        <w:rPr>
          <w:sz w:val="22"/>
          <w:szCs w:val="22"/>
        </w:rPr>
        <w:t>.</w:t>
      </w:r>
    </w:p>
    <w:p w14:paraId="3C58D3B0" w14:textId="370FB5CC" w:rsidR="00E807AB" w:rsidRDefault="00E807AB" w:rsidP="009707C6">
      <w:pPr>
        <w:ind w:firstLine="284"/>
        <w:jc w:val="both"/>
        <w:rPr>
          <w:sz w:val="22"/>
          <w:szCs w:val="22"/>
        </w:rPr>
      </w:pPr>
      <w:r>
        <w:rPr>
          <w:sz w:val="22"/>
          <w:szCs w:val="22"/>
        </w:rPr>
        <w:t xml:space="preserve"> </w:t>
      </w:r>
      <w:r w:rsidRPr="00FE1FA8">
        <w:rPr>
          <w:sz w:val="22"/>
          <w:szCs w:val="22"/>
        </w:rPr>
        <w:t>5.</w:t>
      </w:r>
      <w:r w:rsidR="00E81A00">
        <w:rPr>
          <w:sz w:val="22"/>
          <w:szCs w:val="22"/>
        </w:rPr>
        <w:t>1</w:t>
      </w:r>
      <w:r w:rsidR="00EF7221">
        <w:rPr>
          <w:sz w:val="22"/>
          <w:szCs w:val="22"/>
        </w:rPr>
        <w:t>2</w:t>
      </w:r>
      <w:r w:rsidRPr="00FE1FA8">
        <w:rPr>
          <w:sz w:val="22"/>
          <w:szCs w:val="22"/>
        </w:rPr>
        <w:t xml:space="preserve">. Если почтовый адрес Сторон не совпадает с юридическим, а также в случае изменения реквизитов, указанных в разделе 8 настоящего Договора, Стороны должны письменно уведомить об этом друг друга в течение трех банковских дней с момента изменения реквизитов. Ответственность за </w:t>
      </w:r>
      <w:proofErr w:type="spellStart"/>
      <w:r w:rsidRPr="00FE1FA8">
        <w:rPr>
          <w:sz w:val="22"/>
          <w:szCs w:val="22"/>
        </w:rPr>
        <w:t>неуведомление</w:t>
      </w:r>
      <w:proofErr w:type="spellEnd"/>
      <w:r w:rsidRPr="00FE1FA8">
        <w:rPr>
          <w:sz w:val="22"/>
          <w:szCs w:val="22"/>
        </w:rPr>
        <w:t xml:space="preserve"> ложится на виновную сторону. Кроме того, Стороны обязаны уведомлять друг друга об изменениях в юридическом, налоговом статусе, изменении в своей деятельности, которые могут привести к невыполнению или ненадлежащему выполнению ими обязательств по Договору. Ответственность за </w:t>
      </w:r>
      <w:proofErr w:type="spellStart"/>
      <w:r w:rsidRPr="00FE1FA8">
        <w:rPr>
          <w:sz w:val="22"/>
          <w:szCs w:val="22"/>
        </w:rPr>
        <w:t>неуведомление</w:t>
      </w:r>
      <w:proofErr w:type="spellEnd"/>
      <w:r w:rsidRPr="00FE1FA8">
        <w:rPr>
          <w:sz w:val="22"/>
          <w:szCs w:val="22"/>
        </w:rPr>
        <w:t xml:space="preserve"> ложится на виновную сторону.</w:t>
      </w:r>
    </w:p>
    <w:p w14:paraId="36BDE5F3" w14:textId="70BE320A" w:rsidR="00E807AB" w:rsidRPr="00CD3900" w:rsidRDefault="00E807AB" w:rsidP="009707C6">
      <w:pPr>
        <w:ind w:firstLine="284"/>
        <w:jc w:val="both"/>
        <w:rPr>
          <w:sz w:val="22"/>
          <w:szCs w:val="22"/>
        </w:rPr>
      </w:pPr>
      <w:r>
        <w:rPr>
          <w:sz w:val="22"/>
          <w:szCs w:val="22"/>
        </w:rPr>
        <w:t>5.</w:t>
      </w:r>
      <w:r w:rsidR="00E81A00">
        <w:rPr>
          <w:sz w:val="22"/>
          <w:szCs w:val="22"/>
        </w:rPr>
        <w:t>1</w:t>
      </w:r>
      <w:r w:rsidR="00EF7221">
        <w:rPr>
          <w:sz w:val="22"/>
          <w:szCs w:val="22"/>
        </w:rPr>
        <w:t>3</w:t>
      </w:r>
      <w:r>
        <w:rPr>
          <w:sz w:val="22"/>
          <w:szCs w:val="22"/>
        </w:rPr>
        <w:t xml:space="preserve">. </w:t>
      </w:r>
      <w:r w:rsidR="00F503AD">
        <w:rPr>
          <w:sz w:val="22"/>
          <w:szCs w:val="22"/>
        </w:rPr>
        <w:t>Исполнитель</w:t>
      </w:r>
      <w:r w:rsidRPr="00CD3900">
        <w:rPr>
          <w:sz w:val="22"/>
          <w:szCs w:val="22"/>
        </w:rPr>
        <w:t xml:space="preserve"> гарантирует и заверяет </w:t>
      </w:r>
      <w:r w:rsidR="00F503AD">
        <w:rPr>
          <w:sz w:val="22"/>
          <w:szCs w:val="22"/>
        </w:rPr>
        <w:t>Заказчика</w:t>
      </w:r>
      <w:r w:rsidRPr="00CD3900">
        <w:rPr>
          <w:sz w:val="22"/>
          <w:szCs w:val="22"/>
        </w:rPr>
        <w:t xml:space="preserve">, что обязательства </w:t>
      </w:r>
      <w:r w:rsidR="00F503AD">
        <w:rPr>
          <w:sz w:val="22"/>
          <w:szCs w:val="22"/>
        </w:rPr>
        <w:t>Исполнителя</w:t>
      </w:r>
      <w:r w:rsidRPr="00CD3900">
        <w:rPr>
          <w:sz w:val="22"/>
          <w:szCs w:val="22"/>
        </w:rPr>
        <w:t xml:space="preserve">, предусмотренные в настоящем Договоре, будут исполнены без каких-либо нарушений. </w:t>
      </w:r>
    </w:p>
    <w:p w14:paraId="2E2B5B0B" w14:textId="30FA8B66" w:rsidR="00E807AB" w:rsidRPr="00CD3900" w:rsidRDefault="00E807AB" w:rsidP="009707C6">
      <w:pPr>
        <w:ind w:firstLine="284"/>
        <w:jc w:val="both"/>
        <w:rPr>
          <w:sz w:val="22"/>
          <w:szCs w:val="22"/>
        </w:rPr>
      </w:pPr>
      <w:r w:rsidRPr="00CD3900">
        <w:rPr>
          <w:sz w:val="22"/>
          <w:szCs w:val="22"/>
        </w:rPr>
        <w:t>Принимая во внимание изложенные гарантии</w:t>
      </w:r>
      <w:r w:rsidR="00042289">
        <w:rPr>
          <w:sz w:val="22"/>
          <w:szCs w:val="22"/>
        </w:rPr>
        <w:t>,</w:t>
      </w:r>
      <w:r w:rsidRPr="00CD3900">
        <w:rPr>
          <w:sz w:val="22"/>
          <w:szCs w:val="22"/>
        </w:rPr>
        <w:t xml:space="preserve"> </w:t>
      </w:r>
      <w:r w:rsidR="00F503AD">
        <w:rPr>
          <w:sz w:val="22"/>
          <w:szCs w:val="22"/>
        </w:rPr>
        <w:t>Исполнитель</w:t>
      </w:r>
      <w:r w:rsidRPr="00CD3900">
        <w:rPr>
          <w:sz w:val="22"/>
          <w:szCs w:val="22"/>
        </w:rPr>
        <w:t xml:space="preserve"> гарантирует и заверяет </w:t>
      </w:r>
      <w:r w:rsidR="00F503AD">
        <w:rPr>
          <w:sz w:val="22"/>
          <w:szCs w:val="22"/>
        </w:rPr>
        <w:t>Заказчика</w:t>
      </w:r>
      <w:r w:rsidRPr="00CD3900">
        <w:rPr>
          <w:sz w:val="22"/>
          <w:szCs w:val="22"/>
        </w:rPr>
        <w:t xml:space="preserve"> что, если </w:t>
      </w:r>
      <w:r w:rsidR="00F503AD">
        <w:rPr>
          <w:sz w:val="22"/>
          <w:szCs w:val="22"/>
        </w:rPr>
        <w:t>Исполнитель</w:t>
      </w:r>
      <w:r w:rsidRPr="00CD3900">
        <w:rPr>
          <w:sz w:val="22"/>
          <w:szCs w:val="22"/>
        </w:rPr>
        <w:t xml:space="preserve"> нарушит любое из обязательств, предусмотренных</w:t>
      </w:r>
      <w:r>
        <w:rPr>
          <w:sz w:val="22"/>
          <w:szCs w:val="22"/>
        </w:rPr>
        <w:t xml:space="preserve"> </w:t>
      </w:r>
      <w:r w:rsidRPr="00CD3900">
        <w:rPr>
          <w:sz w:val="22"/>
          <w:szCs w:val="22"/>
        </w:rPr>
        <w:t xml:space="preserve">настоящим Договором и за нарушение соответствующего обязательства </w:t>
      </w:r>
      <w:r w:rsidR="00F503AD">
        <w:rPr>
          <w:sz w:val="22"/>
          <w:szCs w:val="22"/>
        </w:rPr>
        <w:t>Заказчик</w:t>
      </w:r>
      <w:r w:rsidRPr="00CD3900">
        <w:rPr>
          <w:sz w:val="22"/>
          <w:szCs w:val="22"/>
        </w:rPr>
        <w:t xml:space="preserve"> обратится к </w:t>
      </w:r>
      <w:r w:rsidR="00F503AD">
        <w:rPr>
          <w:sz w:val="22"/>
          <w:szCs w:val="22"/>
        </w:rPr>
        <w:t>Исполнителю</w:t>
      </w:r>
      <w:r>
        <w:rPr>
          <w:sz w:val="22"/>
          <w:szCs w:val="22"/>
        </w:rPr>
        <w:t xml:space="preserve"> </w:t>
      </w:r>
      <w:r w:rsidRPr="00A2387D">
        <w:rPr>
          <w:sz w:val="22"/>
          <w:szCs w:val="22"/>
        </w:rPr>
        <w:t xml:space="preserve">с требованием об оплате неустойки, штрафа, иных санкций, предусмотренных настоящим Договором, требованием о возмещении убытков, если право такого требования предусмотрено Договором или применимым к условиям настоящего Договора законодательством, </w:t>
      </w:r>
      <w:r w:rsidR="006E4982">
        <w:rPr>
          <w:sz w:val="22"/>
          <w:szCs w:val="22"/>
        </w:rPr>
        <w:t>Исполнитель осуществит</w:t>
      </w:r>
      <w:r w:rsidRPr="00CD3900">
        <w:rPr>
          <w:sz w:val="22"/>
          <w:szCs w:val="22"/>
        </w:rPr>
        <w:t xml:space="preserve"> соответствующее требование </w:t>
      </w:r>
      <w:r w:rsidR="006E4982">
        <w:rPr>
          <w:sz w:val="22"/>
          <w:szCs w:val="22"/>
        </w:rPr>
        <w:t>Заказчика</w:t>
      </w:r>
      <w:r w:rsidRPr="00CD3900">
        <w:rPr>
          <w:sz w:val="22"/>
          <w:szCs w:val="22"/>
        </w:rPr>
        <w:t xml:space="preserve"> в полном объеме, в течение </w:t>
      </w:r>
      <w:r w:rsidR="00ED7EF8">
        <w:rPr>
          <w:sz w:val="22"/>
          <w:szCs w:val="22"/>
        </w:rPr>
        <w:t>1</w:t>
      </w:r>
      <w:r w:rsidRPr="00CD3900">
        <w:rPr>
          <w:sz w:val="22"/>
          <w:szCs w:val="22"/>
        </w:rPr>
        <w:t>5 (пят</w:t>
      </w:r>
      <w:r w:rsidR="00ED7EF8">
        <w:rPr>
          <w:sz w:val="22"/>
          <w:szCs w:val="22"/>
        </w:rPr>
        <w:t>надцати</w:t>
      </w:r>
      <w:r w:rsidRPr="00CD3900">
        <w:rPr>
          <w:sz w:val="22"/>
          <w:szCs w:val="22"/>
        </w:rPr>
        <w:t xml:space="preserve">) календарных дней с даты получения соответствующего требования. </w:t>
      </w:r>
    </w:p>
    <w:p w14:paraId="50507E93" w14:textId="7751969C" w:rsidR="00E807AB" w:rsidRDefault="00E807AB" w:rsidP="009707C6">
      <w:pPr>
        <w:ind w:firstLine="284"/>
        <w:jc w:val="both"/>
        <w:rPr>
          <w:sz w:val="22"/>
          <w:szCs w:val="22"/>
        </w:rPr>
      </w:pPr>
      <w:r w:rsidRPr="00CD3900">
        <w:rPr>
          <w:sz w:val="22"/>
          <w:szCs w:val="22"/>
        </w:rPr>
        <w:t xml:space="preserve">Гарантии и заверения, изложенные в настоящем пункте Договора, имеют для </w:t>
      </w:r>
      <w:r w:rsidR="006E4982">
        <w:rPr>
          <w:sz w:val="22"/>
          <w:szCs w:val="22"/>
        </w:rPr>
        <w:t>Заказчика</w:t>
      </w:r>
      <w:r w:rsidRPr="00CD3900">
        <w:rPr>
          <w:sz w:val="22"/>
          <w:szCs w:val="22"/>
        </w:rPr>
        <w:t xml:space="preserve"> существенное значение.</w:t>
      </w:r>
    </w:p>
    <w:p w14:paraId="100BCF38" w14:textId="4B92AF28" w:rsidR="00142F40" w:rsidRPr="00FE1FA8" w:rsidRDefault="00142F40" w:rsidP="009707C6">
      <w:pPr>
        <w:ind w:firstLine="284"/>
        <w:jc w:val="both"/>
        <w:rPr>
          <w:sz w:val="22"/>
          <w:szCs w:val="22"/>
        </w:rPr>
      </w:pPr>
      <w:r>
        <w:rPr>
          <w:sz w:val="22"/>
          <w:szCs w:val="22"/>
        </w:rPr>
        <w:t>5.</w:t>
      </w:r>
      <w:r w:rsidR="00E81A00">
        <w:rPr>
          <w:sz w:val="22"/>
          <w:szCs w:val="22"/>
        </w:rPr>
        <w:t>1</w:t>
      </w:r>
      <w:r w:rsidR="00EF7221">
        <w:rPr>
          <w:sz w:val="22"/>
          <w:szCs w:val="22"/>
        </w:rPr>
        <w:t>4</w:t>
      </w:r>
      <w:r>
        <w:rPr>
          <w:sz w:val="22"/>
          <w:szCs w:val="22"/>
        </w:rPr>
        <w:t xml:space="preserve">. Заказчик вправе в </w:t>
      </w:r>
      <w:proofErr w:type="gramStart"/>
      <w:r>
        <w:rPr>
          <w:sz w:val="22"/>
          <w:szCs w:val="22"/>
        </w:rPr>
        <w:t>одностороннем  порядке</w:t>
      </w:r>
      <w:proofErr w:type="gramEnd"/>
      <w:r>
        <w:rPr>
          <w:sz w:val="22"/>
          <w:szCs w:val="22"/>
        </w:rPr>
        <w:t xml:space="preserve">  уменьшить сумму,  подлежащую оплате за оказанные услуги на сумму   неусто</w:t>
      </w:r>
      <w:r w:rsidR="002319C6">
        <w:rPr>
          <w:sz w:val="22"/>
          <w:szCs w:val="22"/>
        </w:rPr>
        <w:t>йки</w:t>
      </w:r>
      <w:r>
        <w:rPr>
          <w:sz w:val="22"/>
          <w:szCs w:val="22"/>
        </w:rPr>
        <w:t xml:space="preserve"> (штраф</w:t>
      </w:r>
      <w:r w:rsidR="002319C6">
        <w:rPr>
          <w:sz w:val="22"/>
          <w:szCs w:val="22"/>
        </w:rPr>
        <w:t>а</w:t>
      </w:r>
      <w:r>
        <w:rPr>
          <w:sz w:val="22"/>
          <w:szCs w:val="22"/>
        </w:rPr>
        <w:t xml:space="preserve">, пени),  а также на сумму реального ущерба  в случае утраты, повреждения  </w:t>
      </w:r>
      <w:r w:rsidR="00042289">
        <w:rPr>
          <w:sz w:val="22"/>
          <w:szCs w:val="22"/>
        </w:rPr>
        <w:t>Г</w:t>
      </w:r>
      <w:r w:rsidR="009576B3">
        <w:rPr>
          <w:sz w:val="22"/>
          <w:szCs w:val="22"/>
        </w:rPr>
        <w:t>руз</w:t>
      </w:r>
      <w:r>
        <w:rPr>
          <w:sz w:val="22"/>
          <w:szCs w:val="22"/>
        </w:rPr>
        <w:t xml:space="preserve">а  и иных убытков, возникших у Заказчика вследствие ненадлежащего исполнения обязательств Исполнителем по договору. В таком случае Заказчик </w:t>
      </w:r>
      <w:proofErr w:type="gramStart"/>
      <w:r>
        <w:rPr>
          <w:sz w:val="22"/>
          <w:szCs w:val="22"/>
        </w:rPr>
        <w:t>направляет  Исполнителю</w:t>
      </w:r>
      <w:proofErr w:type="gramEnd"/>
      <w:r>
        <w:rPr>
          <w:sz w:val="22"/>
          <w:szCs w:val="22"/>
        </w:rPr>
        <w:t xml:space="preserve"> уведомление о зачете встречных требований   любым удобным способом.    </w:t>
      </w:r>
    </w:p>
    <w:p w14:paraId="3B14B57A" w14:textId="77777777" w:rsidR="009056B4" w:rsidRDefault="009056B4" w:rsidP="009707C6">
      <w:pPr>
        <w:widowControl w:val="0"/>
        <w:ind w:firstLine="284"/>
        <w:rPr>
          <w:rFonts w:eastAsiaTheme="minorHAnsi" w:cstheme="minorBidi"/>
          <w:b/>
          <w:sz w:val="21"/>
          <w:szCs w:val="21"/>
          <w:lang w:eastAsia="en-US"/>
        </w:rPr>
      </w:pPr>
    </w:p>
    <w:p w14:paraId="2482EEA0" w14:textId="77777777" w:rsidR="004850A3" w:rsidRDefault="004850A3" w:rsidP="004850A3">
      <w:pPr>
        <w:widowControl w:val="0"/>
        <w:jc w:val="center"/>
        <w:rPr>
          <w:rFonts w:eastAsiaTheme="minorHAnsi" w:cstheme="minorBidi"/>
          <w:b/>
          <w:sz w:val="21"/>
          <w:szCs w:val="21"/>
          <w:lang w:eastAsia="en-US"/>
        </w:rPr>
      </w:pPr>
      <w:r w:rsidRPr="00703AE7">
        <w:rPr>
          <w:rFonts w:eastAsiaTheme="minorHAnsi" w:cstheme="minorBidi"/>
          <w:b/>
          <w:sz w:val="21"/>
          <w:szCs w:val="21"/>
          <w:lang w:eastAsia="en-US"/>
        </w:rPr>
        <w:t>6. ФОРС-МАЖОР</w:t>
      </w:r>
    </w:p>
    <w:p w14:paraId="4E0939C7" w14:textId="77777777" w:rsidR="009056B4" w:rsidRPr="00703AE7" w:rsidRDefault="009056B4" w:rsidP="004850A3">
      <w:pPr>
        <w:widowControl w:val="0"/>
        <w:jc w:val="center"/>
        <w:rPr>
          <w:rFonts w:eastAsiaTheme="minorHAnsi" w:cstheme="minorBidi"/>
          <w:sz w:val="21"/>
          <w:szCs w:val="21"/>
          <w:lang w:eastAsia="en-US"/>
        </w:rPr>
      </w:pPr>
    </w:p>
    <w:p w14:paraId="52FA7656" w14:textId="77777777" w:rsidR="004850A3" w:rsidRPr="00703AE7" w:rsidRDefault="004850A3" w:rsidP="009707C6">
      <w:pPr>
        <w:widowControl w:val="0"/>
        <w:ind w:firstLine="284"/>
        <w:jc w:val="both"/>
        <w:rPr>
          <w:rFonts w:eastAsiaTheme="minorHAnsi" w:cstheme="minorBidi"/>
          <w:sz w:val="21"/>
          <w:szCs w:val="21"/>
          <w:lang w:eastAsia="en-US"/>
        </w:rPr>
      </w:pPr>
      <w:r w:rsidRPr="00703AE7">
        <w:rPr>
          <w:rFonts w:eastAsiaTheme="minorHAnsi" w:cstheme="minorBidi"/>
          <w:sz w:val="21"/>
          <w:szCs w:val="21"/>
          <w:lang w:eastAsia="en-US"/>
        </w:rPr>
        <w:t>6.1. Стороны не несут ответственности за неисполнение, просрочку исполнения своих обязательств, допущенные вследствие действия форс-мажорных обстоятельств, наступление которых они при заключении настоящего Договора не могли обоснованно предполагать.</w:t>
      </w:r>
    </w:p>
    <w:p w14:paraId="6D9AA26C" w14:textId="6E41392A" w:rsidR="004850A3" w:rsidRPr="00703AE7" w:rsidRDefault="004850A3" w:rsidP="009707C6">
      <w:pPr>
        <w:widowControl w:val="0"/>
        <w:ind w:firstLine="284"/>
        <w:jc w:val="both"/>
        <w:rPr>
          <w:rFonts w:eastAsiaTheme="minorHAnsi" w:cstheme="minorBidi"/>
          <w:sz w:val="21"/>
          <w:szCs w:val="21"/>
          <w:lang w:eastAsia="en-US"/>
        </w:rPr>
      </w:pPr>
      <w:r w:rsidRPr="00703AE7">
        <w:rPr>
          <w:rFonts w:eastAsiaTheme="minorHAnsi" w:cstheme="minorBidi"/>
          <w:sz w:val="21"/>
          <w:szCs w:val="21"/>
          <w:lang w:eastAsia="en-US"/>
        </w:rPr>
        <w:t xml:space="preserve">6.2. Форс-мажорными обстоятельствами являются чрезвычайные и неотвратимые обстоятельства, которые объективно делают невозможным исполнение обязательств, предусмотренное условиями настоящего Договора, а именно: угроза войны, вооруженный конфликт или серьезная угроза такого конфликта, включая, но не ограничиваясь, вражескими атаками, блокадами, военным эмбарго, действия иностранного врага, всеобщая воинская мобилизация, военные действия, объявленная и необъявленная война, действия общественного врага, волнения, акты терроризма, диверсии, пиратства, беспорядки, вторжения, блокада, революция, мятеж, восстание, массовые беспорядки, введение комендантского часа, экспроприация, принудительное изъятие, захват предприятий, реквизиция, общественная демонстрация, блокада, забастовка, авария, пожар, взрыв, длительные перерывы в работе транспорта, регламентированные условиями соответствующих решений и актами государственных органов власти, закрытие морских проливов, эмбарго, запрет (ограничение) экспорта/импорта, а также вызванные исключительными погодными условиями и </w:t>
      </w:r>
      <w:r w:rsidRPr="00703AE7">
        <w:rPr>
          <w:rFonts w:eastAsiaTheme="minorHAnsi" w:cstheme="minorBidi"/>
          <w:sz w:val="21"/>
          <w:szCs w:val="21"/>
          <w:lang w:eastAsia="en-US"/>
        </w:rPr>
        <w:lastRenderedPageBreak/>
        <w:t>стихийным бедствием, а именно: эпидемия, сильный шторм, циклон, ураган, торнадо, буря, наводнение, нагромождения снега, гололед, град, заморозки, замерзание моря, проливов, портов, перевалов, землетрясение, молния, пожар, засуха, проседание и сдвиг почвы, другие стихийные бедствия и т.п.</w:t>
      </w:r>
    </w:p>
    <w:p w14:paraId="6055F9A0" w14:textId="77777777" w:rsidR="004850A3" w:rsidRPr="00703AE7" w:rsidRDefault="004850A3" w:rsidP="009707C6">
      <w:pPr>
        <w:widowControl w:val="0"/>
        <w:ind w:firstLine="284"/>
        <w:jc w:val="both"/>
        <w:rPr>
          <w:rFonts w:eastAsiaTheme="minorHAnsi" w:cstheme="minorBidi"/>
          <w:sz w:val="21"/>
          <w:szCs w:val="21"/>
          <w:lang w:eastAsia="en-US"/>
        </w:rPr>
      </w:pPr>
      <w:r w:rsidRPr="00703AE7">
        <w:rPr>
          <w:rFonts w:eastAsiaTheme="minorHAnsi" w:cstheme="minorBidi"/>
          <w:sz w:val="21"/>
          <w:szCs w:val="21"/>
          <w:lang w:eastAsia="en-US"/>
        </w:rPr>
        <w:t xml:space="preserve">6.3. О наступлении и прекращении действия форс-мажорных обстоятельств Сторона, для которой сложились такие обстоятельства, обязана уведомить другую Сторону в наиболее короткие сроки, но в любом случае не позднее 10 календарных дней с момента, когда ей стало (или должно было стать) о них известно, с последующим направлением подтверждающих документов. </w:t>
      </w:r>
      <w:proofErr w:type="spellStart"/>
      <w:r w:rsidRPr="00703AE7">
        <w:rPr>
          <w:rFonts w:eastAsiaTheme="minorHAnsi" w:cstheme="minorBidi"/>
          <w:sz w:val="21"/>
          <w:szCs w:val="21"/>
          <w:lang w:eastAsia="en-US"/>
        </w:rPr>
        <w:t>Неуведомление</w:t>
      </w:r>
      <w:proofErr w:type="spellEnd"/>
      <w:r w:rsidRPr="00703AE7">
        <w:rPr>
          <w:rFonts w:eastAsiaTheme="minorHAnsi" w:cstheme="minorBidi"/>
          <w:sz w:val="21"/>
          <w:szCs w:val="21"/>
          <w:lang w:eastAsia="en-US"/>
        </w:rPr>
        <w:t xml:space="preserve"> лишает такую Сторону права ссылаться на форс-мажорные обстоятельства как на основания освобождения от ответственности.</w:t>
      </w:r>
    </w:p>
    <w:p w14:paraId="5D565AA5" w14:textId="77777777" w:rsidR="004850A3" w:rsidRPr="00703AE7" w:rsidRDefault="004850A3" w:rsidP="009707C6">
      <w:pPr>
        <w:widowControl w:val="0"/>
        <w:ind w:firstLine="284"/>
        <w:jc w:val="both"/>
        <w:rPr>
          <w:rFonts w:eastAsiaTheme="minorHAnsi" w:cstheme="minorBidi"/>
          <w:sz w:val="21"/>
          <w:szCs w:val="21"/>
          <w:lang w:eastAsia="en-US"/>
        </w:rPr>
      </w:pPr>
      <w:r w:rsidRPr="00703AE7">
        <w:rPr>
          <w:rFonts w:eastAsiaTheme="minorHAnsi" w:cstheme="minorBidi"/>
          <w:sz w:val="21"/>
          <w:szCs w:val="21"/>
          <w:lang w:eastAsia="en-US"/>
        </w:rPr>
        <w:t>6.4. Надлежащим подтверждением наступления форс-мажорных обстоятельств являются сертификаты, выданные Торг</w:t>
      </w:r>
      <w:r w:rsidR="006B4AC4" w:rsidRPr="00703AE7">
        <w:rPr>
          <w:rFonts w:eastAsiaTheme="minorHAnsi" w:cstheme="minorBidi"/>
          <w:sz w:val="21"/>
          <w:szCs w:val="21"/>
          <w:lang w:eastAsia="en-US"/>
        </w:rPr>
        <w:t>ово-промышленной палатой Российской Федерации</w:t>
      </w:r>
      <w:r w:rsidRPr="00703AE7">
        <w:rPr>
          <w:rFonts w:eastAsiaTheme="minorHAnsi" w:cstheme="minorBidi"/>
          <w:sz w:val="21"/>
          <w:szCs w:val="21"/>
          <w:lang w:eastAsia="en-US"/>
        </w:rPr>
        <w:t xml:space="preserve"> или региональными торгово-промышленными палатами. Если возникновение и действие форс-мажорных обстоятельств подтверждено в нормативно-правовых актах (указах, распоряжения, приказах, постановлениях, и т.п.), то дополнительное подтверждение возникновения и действия таких обстоятельств Сторонам не требуется.</w:t>
      </w:r>
    </w:p>
    <w:p w14:paraId="54E05EE1" w14:textId="77777777" w:rsidR="004850A3" w:rsidRPr="00703AE7" w:rsidRDefault="004850A3" w:rsidP="009707C6">
      <w:pPr>
        <w:widowControl w:val="0"/>
        <w:ind w:firstLine="284"/>
        <w:jc w:val="both"/>
        <w:rPr>
          <w:rFonts w:eastAsiaTheme="minorHAnsi" w:cstheme="minorBidi"/>
          <w:sz w:val="21"/>
          <w:szCs w:val="21"/>
          <w:lang w:eastAsia="en-US"/>
        </w:rPr>
      </w:pPr>
      <w:r w:rsidRPr="00703AE7">
        <w:rPr>
          <w:rFonts w:eastAsiaTheme="minorHAnsi" w:cstheme="minorBidi"/>
          <w:sz w:val="21"/>
          <w:szCs w:val="21"/>
          <w:lang w:eastAsia="en-US"/>
        </w:rPr>
        <w:t>6.5. Сроки исполнения Сторонами обязательств по настоящему Договору продлеваются соразмерно длительности действия форс-мажорных обстоятельств.</w:t>
      </w:r>
    </w:p>
    <w:p w14:paraId="3EA4D001" w14:textId="77777777" w:rsidR="004850A3" w:rsidRPr="00703AE7" w:rsidRDefault="004850A3" w:rsidP="009707C6">
      <w:pPr>
        <w:widowControl w:val="0"/>
        <w:ind w:firstLine="284"/>
        <w:jc w:val="both"/>
        <w:rPr>
          <w:rFonts w:eastAsiaTheme="minorHAnsi" w:cstheme="minorBidi"/>
          <w:sz w:val="21"/>
          <w:szCs w:val="21"/>
          <w:lang w:eastAsia="en-US"/>
        </w:rPr>
      </w:pPr>
      <w:r w:rsidRPr="00703AE7">
        <w:rPr>
          <w:rFonts w:eastAsiaTheme="minorHAnsi" w:cstheme="minorBidi"/>
          <w:sz w:val="21"/>
          <w:szCs w:val="21"/>
          <w:lang w:eastAsia="en-US"/>
        </w:rPr>
        <w:t xml:space="preserve">6.6. Если действие форс-мажорных обстоятельств продолжается более 3 (трех) месяцев, каждая из Сторон имеет право расторгнуть настоящий Договор в одностороннем порядке без компенсации другой Стороне убытков, причиненных таким расторжением, </w:t>
      </w:r>
      <w:r w:rsidR="009056B4" w:rsidRPr="00703AE7">
        <w:rPr>
          <w:rFonts w:eastAsiaTheme="minorHAnsi" w:cstheme="minorBidi"/>
          <w:sz w:val="21"/>
          <w:szCs w:val="21"/>
          <w:lang w:eastAsia="en-US"/>
        </w:rPr>
        <w:t>при условии, что</w:t>
      </w:r>
      <w:r w:rsidRPr="00703AE7">
        <w:rPr>
          <w:rFonts w:eastAsiaTheme="minorHAnsi" w:cstheme="minorBidi"/>
          <w:sz w:val="21"/>
          <w:szCs w:val="21"/>
          <w:lang w:eastAsia="en-US"/>
        </w:rPr>
        <w:t xml:space="preserve"> она направит другой Стороне уведомление об этом не позднее чем за 10 (десять) календарных дней до запланированной даты расторжения.</w:t>
      </w:r>
    </w:p>
    <w:p w14:paraId="53CC9047" w14:textId="77777777" w:rsidR="004850A3" w:rsidRPr="00703AE7" w:rsidRDefault="004850A3" w:rsidP="009707C6">
      <w:pPr>
        <w:widowControl w:val="0"/>
        <w:ind w:firstLine="284"/>
        <w:jc w:val="both"/>
        <w:rPr>
          <w:rFonts w:eastAsiaTheme="minorHAnsi" w:cstheme="minorBidi"/>
          <w:sz w:val="21"/>
          <w:szCs w:val="21"/>
          <w:lang w:eastAsia="en-US"/>
        </w:rPr>
      </w:pPr>
      <w:r w:rsidRPr="00703AE7">
        <w:rPr>
          <w:rFonts w:eastAsiaTheme="minorHAnsi" w:cstheme="minorBidi"/>
          <w:sz w:val="21"/>
          <w:szCs w:val="21"/>
          <w:lang w:eastAsia="en-US"/>
        </w:rPr>
        <w:t>6.7. Уведомл</w:t>
      </w:r>
      <w:r w:rsidR="00781880" w:rsidRPr="00703AE7">
        <w:rPr>
          <w:rFonts w:eastAsiaTheme="minorHAnsi" w:cstheme="minorBidi"/>
          <w:sz w:val="21"/>
          <w:szCs w:val="21"/>
          <w:lang w:eastAsia="en-US"/>
        </w:rPr>
        <w:t>ения, предусмотренные пунктами 6.3, 6</w:t>
      </w:r>
      <w:r w:rsidRPr="00703AE7">
        <w:rPr>
          <w:rFonts w:eastAsiaTheme="minorHAnsi" w:cstheme="minorBidi"/>
          <w:sz w:val="21"/>
          <w:szCs w:val="21"/>
          <w:lang w:eastAsia="en-US"/>
        </w:rPr>
        <w:t>.6 настоящего Договора, должны быть направлены в письменном виде по электронной почте или на номер факса, указанные в настоящем Договоре, а также заказным письмом с уведомлением о вручении или курьером.</w:t>
      </w:r>
    </w:p>
    <w:p w14:paraId="69C7CC6E" w14:textId="77777777" w:rsidR="004850A3" w:rsidRPr="00703AE7" w:rsidRDefault="004850A3" w:rsidP="009707C6">
      <w:pPr>
        <w:widowControl w:val="0"/>
        <w:ind w:firstLine="284"/>
        <w:jc w:val="both"/>
        <w:rPr>
          <w:rFonts w:eastAsiaTheme="minorHAnsi" w:cstheme="minorBidi"/>
          <w:sz w:val="21"/>
          <w:szCs w:val="21"/>
          <w:lang w:eastAsia="en-US"/>
        </w:rPr>
      </w:pPr>
      <w:r w:rsidRPr="00703AE7">
        <w:rPr>
          <w:rFonts w:eastAsiaTheme="minorHAnsi" w:cstheme="minorBidi"/>
          <w:sz w:val="21"/>
          <w:szCs w:val="21"/>
          <w:lang w:eastAsia="en-US"/>
        </w:rPr>
        <w:t>6</w:t>
      </w:r>
      <w:r w:rsidR="00781880" w:rsidRPr="00703AE7">
        <w:rPr>
          <w:rFonts w:eastAsiaTheme="minorHAnsi" w:cstheme="minorBidi"/>
          <w:sz w:val="21"/>
          <w:szCs w:val="21"/>
          <w:lang w:eastAsia="en-US"/>
        </w:rPr>
        <w:t>.8. Положения пунктов 6.1, 6.3, 6.5 – 6</w:t>
      </w:r>
      <w:r w:rsidRPr="00703AE7">
        <w:rPr>
          <w:rFonts w:eastAsiaTheme="minorHAnsi" w:cstheme="minorBidi"/>
          <w:sz w:val="21"/>
          <w:szCs w:val="21"/>
          <w:lang w:eastAsia="en-US"/>
        </w:rPr>
        <w:t>.7 настоящего Договора также применяются, если неисполнение, просрочка исполнения обязательств произошли вследствие действия указанных ниже обстоятельств, не отнесенных законом к форс-мажорным, если такие обстоятельства являются неотвратимыми, возникли независимо от воли и поведения Сторон, делают объективно невозможным, существенно ограничивают или запрещают исполнение Сторонами обязательств по настоящему Договору, их наступление при заключении настоящего Договора Стороны не могли обоснованно предполагать, а факт наступления и период их действия могут быть документально подтверждены. К таким обстоятельствам относятся: изменение законодательства, введение санкций, валютных ограничений или ограничений по перемещению товаров внутри страны и другие аналогичного характера действия органов государственной власти, или органов местного самоуправления, или должностных лиц указанных органов.</w:t>
      </w:r>
    </w:p>
    <w:p w14:paraId="30FA9398" w14:textId="77777777" w:rsidR="004850A3" w:rsidRPr="00703AE7" w:rsidRDefault="004850A3" w:rsidP="009707C6">
      <w:pPr>
        <w:widowControl w:val="0"/>
        <w:ind w:firstLine="284"/>
        <w:jc w:val="both"/>
        <w:rPr>
          <w:rFonts w:eastAsiaTheme="minorHAnsi" w:cstheme="minorBidi"/>
          <w:sz w:val="21"/>
          <w:szCs w:val="21"/>
          <w:lang w:eastAsia="en-US"/>
        </w:rPr>
      </w:pPr>
      <w:r w:rsidRPr="00703AE7">
        <w:rPr>
          <w:rFonts w:eastAsiaTheme="minorHAnsi" w:cstheme="minorBidi"/>
          <w:sz w:val="21"/>
          <w:szCs w:val="21"/>
          <w:lang w:eastAsia="en-US"/>
        </w:rPr>
        <w:t>6.9. Стороны не освобождаются от ответственности за нарушения, вызванные обстоятельствами, наступление которых Стороны могли при должной осмотрительности предвидеть на момент заключения настоящего Договора (дополнений, изменений, приложений, спецификаций, устанавливающих обязательства, которые были впоследствии нарушены) или предотвратить, а также в случаях нарушения обязательств контрагентами, отсутствия на рынке необходимых для выполнения обязательств товаров, отсутствия денежных средств, финансового и экономического кризиса, дефолта, роста официального и/или коммерческого курсов иностранных к национальной валюте и других обстоятельств, которые не имеют непреодолимой силы или не освобождают от ответственности в силу закона.</w:t>
      </w:r>
    </w:p>
    <w:p w14:paraId="17FCFCD2" w14:textId="77777777" w:rsidR="009056B4" w:rsidRDefault="009056B4" w:rsidP="00071141">
      <w:pPr>
        <w:spacing w:before="120"/>
        <w:jc w:val="center"/>
        <w:rPr>
          <w:b/>
          <w:sz w:val="21"/>
          <w:szCs w:val="21"/>
        </w:rPr>
      </w:pPr>
    </w:p>
    <w:p w14:paraId="5F7BCC85" w14:textId="77777777" w:rsidR="003014B9" w:rsidRPr="00703AE7" w:rsidRDefault="004850A3" w:rsidP="00071141">
      <w:pPr>
        <w:spacing w:before="120"/>
        <w:jc w:val="center"/>
        <w:rPr>
          <w:b/>
          <w:sz w:val="21"/>
          <w:szCs w:val="21"/>
        </w:rPr>
      </w:pPr>
      <w:r w:rsidRPr="00703AE7">
        <w:rPr>
          <w:b/>
          <w:sz w:val="21"/>
          <w:szCs w:val="21"/>
        </w:rPr>
        <w:t>7</w:t>
      </w:r>
      <w:r w:rsidR="00F205EB" w:rsidRPr="00703AE7">
        <w:rPr>
          <w:b/>
          <w:sz w:val="21"/>
          <w:szCs w:val="21"/>
        </w:rPr>
        <w:t xml:space="preserve">. </w:t>
      </w:r>
      <w:r w:rsidR="00C71AE6" w:rsidRPr="00703AE7">
        <w:rPr>
          <w:b/>
          <w:sz w:val="21"/>
          <w:szCs w:val="21"/>
        </w:rPr>
        <w:t>ПРОЧИЕ ПОЛОЖЕНИЯ</w:t>
      </w:r>
      <w:r w:rsidR="00F205EB" w:rsidRPr="00703AE7">
        <w:rPr>
          <w:b/>
          <w:sz w:val="21"/>
          <w:szCs w:val="21"/>
        </w:rPr>
        <w:t xml:space="preserve"> ДОГОВОРА</w:t>
      </w:r>
    </w:p>
    <w:p w14:paraId="2B61E80E" w14:textId="77777777" w:rsidR="00F205EB" w:rsidRPr="00703AE7" w:rsidRDefault="00F205EB" w:rsidP="00EE7CBF">
      <w:pPr>
        <w:ind w:left="426" w:hanging="426"/>
        <w:jc w:val="center"/>
        <w:rPr>
          <w:sz w:val="21"/>
          <w:szCs w:val="21"/>
        </w:rPr>
      </w:pPr>
    </w:p>
    <w:p w14:paraId="4C7785D2" w14:textId="77777777" w:rsidR="00001404" w:rsidRPr="00703AE7" w:rsidRDefault="004850A3" w:rsidP="00001404">
      <w:pPr>
        <w:ind w:firstLine="284"/>
        <w:jc w:val="both"/>
        <w:rPr>
          <w:b/>
          <w:sz w:val="21"/>
          <w:szCs w:val="21"/>
        </w:rPr>
      </w:pPr>
      <w:r w:rsidRPr="00703AE7">
        <w:rPr>
          <w:sz w:val="21"/>
          <w:szCs w:val="21"/>
        </w:rPr>
        <w:t>7</w:t>
      </w:r>
      <w:r w:rsidR="005B1909" w:rsidRPr="00703AE7">
        <w:rPr>
          <w:sz w:val="21"/>
          <w:szCs w:val="21"/>
        </w:rPr>
        <w:t>.</w:t>
      </w:r>
      <w:r w:rsidR="00C71AE6" w:rsidRPr="00703AE7">
        <w:rPr>
          <w:sz w:val="21"/>
          <w:szCs w:val="21"/>
        </w:rPr>
        <w:t>1.</w:t>
      </w:r>
      <w:r w:rsidR="007432DD" w:rsidRPr="00703AE7">
        <w:rPr>
          <w:sz w:val="21"/>
          <w:szCs w:val="21"/>
        </w:rPr>
        <w:t xml:space="preserve"> </w:t>
      </w:r>
      <w:r w:rsidR="00001404" w:rsidRPr="00703AE7">
        <w:rPr>
          <w:sz w:val="21"/>
          <w:szCs w:val="21"/>
        </w:rPr>
        <w:t xml:space="preserve">Настоящий Договор регулируется и подлежит толкованию в соответствии с законодательством Российской Федерации. Все споры и разногласия, вытекающие из настоящего </w:t>
      </w:r>
      <w:proofErr w:type="gramStart"/>
      <w:r w:rsidR="00001404" w:rsidRPr="00703AE7">
        <w:rPr>
          <w:sz w:val="21"/>
          <w:szCs w:val="21"/>
        </w:rPr>
        <w:t>Договора</w:t>
      </w:r>
      <w:r w:rsidR="00001404">
        <w:rPr>
          <w:sz w:val="21"/>
          <w:szCs w:val="21"/>
        </w:rPr>
        <w:t>,  в</w:t>
      </w:r>
      <w:proofErr w:type="gramEnd"/>
      <w:r w:rsidR="00001404" w:rsidRPr="00703AE7">
        <w:rPr>
          <w:sz w:val="21"/>
          <w:szCs w:val="21"/>
        </w:rPr>
        <w:t xml:space="preserve"> случае невозможности </w:t>
      </w:r>
      <w:r w:rsidR="00001404">
        <w:rPr>
          <w:sz w:val="21"/>
          <w:szCs w:val="21"/>
        </w:rPr>
        <w:t xml:space="preserve">их </w:t>
      </w:r>
      <w:r w:rsidR="00001404" w:rsidRPr="00703AE7">
        <w:rPr>
          <w:sz w:val="21"/>
          <w:szCs w:val="21"/>
        </w:rPr>
        <w:t>разрешения  путем переговоров,  передаются на рассмотрение Арбитражного суда Курской области.</w:t>
      </w:r>
    </w:p>
    <w:p w14:paraId="2055A754" w14:textId="77777777" w:rsidR="00001404" w:rsidRPr="007A583E" w:rsidRDefault="00001404" w:rsidP="00001404">
      <w:pPr>
        <w:ind w:firstLine="284"/>
        <w:jc w:val="both"/>
        <w:rPr>
          <w:sz w:val="21"/>
          <w:szCs w:val="21"/>
        </w:rPr>
      </w:pPr>
      <w:r w:rsidRPr="00703AE7">
        <w:rPr>
          <w:sz w:val="21"/>
          <w:szCs w:val="21"/>
        </w:rPr>
        <w:t xml:space="preserve">7.2. </w:t>
      </w:r>
      <w:r w:rsidRPr="007A583E">
        <w:rPr>
          <w:sz w:val="21"/>
          <w:szCs w:val="21"/>
        </w:rPr>
        <w:t>Уважая интересы друг друга, Стороны обязуются сохранять в тайне конфиденциальную информацию, признанную таковой в соответствии с условиями настоящего Договора на протяжении срока действия настоящего Договора и на протяжении 5 (Пяти) лет с момента его прекращения. К конфиденциальной информации Сторон относится любая информация, имеющая отношение к деятельности Сторон, в том числе информация о коммерческих взаимоотношениях по настоящему Договору, затратах, методах работы, производственных, технологических и прочих процессах, а также информация о планах работы, которую Стороны получили или имеют доступ в связи с выполнением условий настоящего Договора.</w:t>
      </w:r>
    </w:p>
    <w:p w14:paraId="1100F36C" w14:textId="77777777" w:rsidR="00001404" w:rsidRPr="000B30A1" w:rsidRDefault="00001404" w:rsidP="00001404">
      <w:pPr>
        <w:ind w:firstLine="284"/>
        <w:jc w:val="both"/>
        <w:rPr>
          <w:color w:val="000000"/>
          <w:sz w:val="22"/>
          <w:szCs w:val="22"/>
        </w:rPr>
      </w:pPr>
      <w:r w:rsidRPr="00703AE7">
        <w:rPr>
          <w:sz w:val="21"/>
          <w:szCs w:val="21"/>
        </w:rPr>
        <w:t xml:space="preserve">7.3. </w:t>
      </w:r>
      <w:r w:rsidRPr="00D200BF">
        <w:rPr>
          <w:sz w:val="21"/>
          <w:szCs w:val="21"/>
        </w:rPr>
        <w:t>Исполнитель</w:t>
      </w:r>
      <w:r w:rsidRPr="000B30A1">
        <w:rPr>
          <w:sz w:val="22"/>
          <w:szCs w:val="22"/>
        </w:rPr>
        <w:t xml:space="preserve">  подтверждает, что он ознакомился с  Положением о противодействии коррупции в АО "КОНТИ-РУС", размещенном на сайте компании  по адресу:  </w:t>
      </w:r>
      <w:hyperlink r:id="rId9" w:history="1">
        <w:r w:rsidRPr="000B30A1">
          <w:rPr>
            <w:rStyle w:val="af3"/>
            <w:sz w:val="22"/>
            <w:szCs w:val="22"/>
          </w:rPr>
          <w:t>http://www.konti.com/ru</w:t>
        </w:r>
      </w:hyperlink>
      <w:r w:rsidRPr="000B30A1">
        <w:rPr>
          <w:sz w:val="22"/>
          <w:szCs w:val="22"/>
        </w:rPr>
        <w:t xml:space="preserve">  и обязуется выполнять  указанное Положение  в рамках исполнения условий настоящего Договора. В случае нарушения </w:t>
      </w:r>
      <w:r>
        <w:rPr>
          <w:sz w:val="22"/>
          <w:szCs w:val="22"/>
        </w:rPr>
        <w:t>Исполнителем</w:t>
      </w:r>
      <w:r w:rsidRPr="000B30A1">
        <w:rPr>
          <w:sz w:val="22"/>
          <w:szCs w:val="22"/>
        </w:rPr>
        <w:t xml:space="preserve"> условий данного пункта Договора, Заказчик вправе в одностороннем, уведомительном, внесудебном порядке расторгнуть </w:t>
      </w:r>
      <w:proofErr w:type="gramStart"/>
      <w:r w:rsidRPr="000B30A1">
        <w:rPr>
          <w:sz w:val="22"/>
          <w:szCs w:val="22"/>
        </w:rPr>
        <w:t>Договор,  направив</w:t>
      </w:r>
      <w:proofErr w:type="gramEnd"/>
      <w:r w:rsidRPr="000B30A1">
        <w:rPr>
          <w:sz w:val="22"/>
          <w:szCs w:val="22"/>
        </w:rPr>
        <w:t xml:space="preserve"> </w:t>
      </w:r>
      <w:r>
        <w:rPr>
          <w:sz w:val="22"/>
          <w:szCs w:val="22"/>
        </w:rPr>
        <w:t>Исполнителю</w:t>
      </w:r>
      <w:r w:rsidRPr="000B30A1">
        <w:rPr>
          <w:sz w:val="22"/>
          <w:szCs w:val="22"/>
        </w:rPr>
        <w:t xml:space="preserve">   уведомление. В таком случае, днем расторжения Договора будет являться дата, указанная в уведомлении. </w:t>
      </w:r>
    </w:p>
    <w:p w14:paraId="6C8728A9" w14:textId="77777777" w:rsidR="00001404" w:rsidRPr="00703AE7" w:rsidRDefault="00001404" w:rsidP="00001404">
      <w:pPr>
        <w:ind w:firstLine="284"/>
        <w:jc w:val="both"/>
        <w:rPr>
          <w:sz w:val="21"/>
          <w:szCs w:val="21"/>
        </w:rPr>
      </w:pPr>
      <w:r>
        <w:rPr>
          <w:sz w:val="21"/>
          <w:szCs w:val="21"/>
        </w:rPr>
        <w:lastRenderedPageBreak/>
        <w:t xml:space="preserve"> 7.4.</w:t>
      </w:r>
      <w:r w:rsidRPr="00703AE7" w:rsidDel="00C45FC2">
        <w:rPr>
          <w:sz w:val="21"/>
          <w:szCs w:val="21"/>
        </w:rPr>
        <w:t xml:space="preserve"> </w:t>
      </w:r>
      <w:r w:rsidRPr="00703AE7">
        <w:rPr>
          <w:sz w:val="21"/>
          <w:szCs w:val="21"/>
        </w:rPr>
        <w:t xml:space="preserve"> Договор вступает в силу с </w:t>
      </w:r>
      <w:proofErr w:type="gramStart"/>
      <w:r w:rsidRPr="00703AE7">
        <w:rPr>
          <w:sz w:val="21"/>
          <w:szCs w:val="21"/>
        </w:rPr>
        <w:t xml:space="preserve">момента </w:t>
      </w:r>
      <w:r>
        <w:rPr>
          <w:sz w:val="21"/>
          <w:szCs w:val="21"/>
        </w:rPr>
        <w:t xml:space="preserve"> его</w:t>
      </w:r>
      <w:proofErr w:type="gramEnd"/>
      <w:r>
        <w:rPr>
          <w:sz w:val="21"/>
          <w:szCs w:val="21"/>
        </w:rPr>
        <w:t xml:space="preserve"> </w:t>
      </w:r>
      <w:r w:rsidRPr="00703AE7">
        <w:rPr>
          <w:sz w:val="21"/>
          <w:szCs w:val="21"/>
        </w:rPr>
        <w:t>подписания и действует по  20</w:t>
      </w:r>
      <w:r>
        <w:rPr>
          <w:sz w:val="21"/>
          <w:szCs w:val="21"/>
        </w:rPr>
        <w:t xml:space="preserve">____ </w:t>
      </w:r>
      <w:r w:rsidRPr="00703AE7">
        <w:rPr>
          <w:sz w:val="21"/>
          <w:szCs w:val="21"/>
        </w:rPr>
        <w:t>года</w:t>
      </w:r>
      <w:r>
        <w:rPr>
          <w:sz w:val="21"/>
          <w:szCs w:val="21"/>
        </w:rPr>
        <w:t xml:space="preserve"> включительно</w:t>
      </w:r>
      <w:r w:rsidRPr="00703AE7">
        <w:rPr>
          <w:sz w:val="21"/>
          <w:szCs w:val="21"/>
        </w:rPr>
        <w:t xml:space="preserve">, а в части взаиморасчетов – до полного исполнения </w:t>
      </w:r>
      <w:r>
        <w:rPr>
          <w:sz w:val="21"/>
          <w:szCs w:val="21"/>
        </w:rPr>
        <w:t>С</w:t>
      </w:r>
      <w:r w:rsidRPr="00703AE7">
        <w:rPr>
          <w:sz w:val="21"/>
          <w:szCs w:val="21"/>
        </w:rPr>
        <w:t xml:space="preserve">торонами принятых на себя обязательств. </w:t>
      </w:r>
    </w:p>
    <w:p w14:paraId="182FBE9A" w14:textId="77777777" w:rsidR="00001404" w:rsidRPr="00185AA5" w:rsidRDefault="00001404" w:rsidP="00001404">
      <w:pPr>
        <w:tabs>
          <w:tab w:val="left" w:pos="709"/>
        </w:tabs>
        <w:ind w:firstLine="284"/>
        <w:jc w:val="both"/>
        <w:rPr>
          <w:sz w:val="22"/>
          <w:szCs w:val="22"/>
        </w:rPr>
      </w:pPr>
      <w:r>
        <w:rPr>
          <w:sz w:val="21"/>
          <w:szCs w:val="21"/>
        </w:rPr>
        <w:t xml:space="preserve"> </w:t>
      </w:r>
      <w:r w:rsidRPr="00703AE7">
        <w:rPr>
          <w:sz w:val="21"/>
          <w:szCs w:val="21"/>
        </w:rPr>
        <w:t>7.</w:t>
      </w:r>
      <w:r>
        <w:rPr>
          <w:sz w:val="21"/>
          <w:szCs w:val="21"/>
        </w:rPr>
        <w:t>5.</w:t>
      </w:r>
      <w:r w:rsidRPr="00703AE7">
        <w:rPr>
          <w:sz w:val="21"/>
          <w:szCs w:val="21"/>
        </w:rPr>
        <w:t xml:space="preserve"> </w:t>
      </w:r>
      <w:proofErr w:type="gramStart"/>
      <w:r w:rsidRPr="00185AA5">
        <w:rPr>
          <w:sz w:val="22"/>
          <w:szCs w:val="22"/>
        </w:rPr>
        <w:t>Заказчик  вправе</w:t>
      </w:r>
      <w:proofErr w:type="gramEnd"/>
      <w:r w:rsidRPr="00185AA5">
        <w:rPr>
          <w:sz w:val="22"/>
          <w:szCs w:val="22"/>
        </w:rPr>
        <w:t xml:space="preserve"> в  любое время в одностороннем, внесудебном  порядке расторгнуть настоящий   Договор, направив соответствующее уведомление Исполнителю. В таком случае, </w:t>
      </w:r>
      <w:proofErr w:type="gramStart"/>
      <w:r w:rsidRPr="00185AA5">
        <w:rPr>
          <w:sz w:val="22"/>
          <w:szCs w:val="22"/>
        </w:rPr>
        <w:t>датой  расторжения</w:t>
      </w:r>
      <w:proofErr w:type="gramEnd"/>
      <w:r w:rsidRPr="00185AA5">
        <w:rPr>
          <w:sz w:val="22"/>
          <w:szCs w:val="22"/>
        </w:rPr>
        <w:t xml:space="preserve"> Договора будет являться дата, указанная в  уведомлении о досрочном расторжении Договора. </w:t>
      </w:r>
    </w:p>
    <w:p w14:paraId="7AAFE04D" w14:textId="77777777" w:rsidR="00001404" w:rsidRPr="00185AA5" w:rsidRDefault="00001404" w:rsidP="00001404">
      <w:pPr>
        <w:ind w:firstLine="284"/>
        <w:jc w:val="both"/>
        <w:rPr>
          <w:sz w:val="22"/>
          <w:szCs w:val="22"/>
        </w:rPr>
      </w:pPr>
      <w:r w:rsidRPr="00185AA5">
        <w:rPr>
          <w:sz w:val="22"/>
          <w:szCs w:val="22"/>
        </w:rPr>
        <w:t xml:space="preserve"> 7.6. Все изменения и дополнения к Договору действительны лишь в том случае, если они совершены в письменной форме и подписаны Сторонами.</w:t>
      </w:r>
    </w:p>
    <w:p w14:paraId="483CD951" w14:textId="77777777" w:rsidR="00001404" w:rsidRPr="00185AA5" w:rsidRDefault="00001404" w:rsidP="00001404">
      <w:pPr>
        <w:ind w:firstLine="284"/>
        <w:jc w:val="both"/>
        <w:rPr>
          <w:sz w:val="22"/>
          <w:szCs w:val="22"/>
        </w:rPr>
      </w:pPr>
      <w:r w:rsidRPr="00185AA5">
        <w:rPr>
          <w:sz w:val="22"/>
          <w:szCs w:val="22"/>
        </w:rPr>
        <w:t>7.7. Настоящий Договор составлен в 2 (двух) экземплярах, имеющих одинаковую юридическую силу, по одному экземпляру для каждой из Сторон.</w:t>
      </w:r>
    </w:p>
    <w:p w14:paraId="6169CF44" w14:textId="77777777" w:rsidR="00001404" w:rsidRPr="00185AA5" w:rsidRDefault="00001404" w:rsidP="00001404">
      <w:pPr>
        <w:pStyle w:val="a5"/>
        <w:ind w:left="0" w:firstLine="284"/>
        <w:rPr>
          <w:sz w:val="22"/>
          <w:szCs w:val="22"/>
          <w:u w:val="none"/>
        </w:rPr>
      </w:pPr>
      <w:r w:rsidRPr="00185AA5">
        <w:rPr>
          <w:sz w:val="22"/>
          <w:szCs w:val="22"/>
          <w:u w:val="none"/>
        </w:rPr>
        <w:t>7.8. Датой (моментом) подписания настоящего договора является дата, указанная в его преамбуле. Настоящий договор, дополнительные соглашения, приложения к нему, переданные с использованием факсимильной связи (по факсу) либо по электронной почте, имеют юридическую силу до замены их на оригиналы.</w:t>
      </w:r>
    </w:p>
    <w:p w14:paraId="3341518D" w14:textId="77777777" w:rsidR="00001404" w:rsidRPr="00185AA5" w:rsidRDefault="00001404" w:rsidP="00001404">
      <w:pPr>
        <w:pStyle w:val="a5"/>
        <w:ind w:left="0" w:firstLine="284"/>
        <w:rPr>
          <w:sz w:val="22"/>
          <w:szCs w:val="22"/>
          <w:u w:val="none"/>
        </w:rPr>
      </w:pPr>
      <w:r w:rsidRPr="00185AA5">
        <w:rPr>
          <w:sz w:val="22"/>
          <w:szCs w:val="22"/>
          <w:u w:val="none"/>
        </w:rPr>
        <w:t>7.9.  Стороны договорились, что в качестве надлежащего подтверждения полномочий подписанта может быть доверенность, составленная в простой письменной форме.</w:t>
      </w:r>
    </w:p>
    <w:p w14:paraId="6BE24CA3" w14:textId="77777777" w:rsidR="00001404" w:rsidRPr="00185AA5" w:rsidRDefault="00001404" w:rsidP="00001404">
      <w:pPr>
        <w:pStyle w:val="a5"/>
        <w:ind w:left="0" w:firstLine="284"/>
        <w:rPr>
          <w:sz w:val="22"/>
          <w:szCs w:val="22"/>
          <w:u w:val="none"/>
        </w:rPr>
      </w:pPr>
      <w:r w:rsidRPr="00185AA5">
        <w:rPr>
          <w:sz w:val="22"/>
          <w:szCs w:val="22"/>
          <w:u w:val="none"/>
        </w:rPr>
        <w:t xml:space="preserve">7.10. Акты сдачи - </w:t>
      </w:r>
      <w:proofErr w:type="gramStart"/>
      <w:r w:rsidRPr="00185AA5">
        <w:rPr>
          <w:sz w:val="22"/>
          <w:szCs w:val="22"/>
          <w:u w:val="none"/>
        </w:rPr>
        <w:t>приемки  услуг</w:t>
      </w:r>
      <w:proofErr w:type="gramEnd"/>
      <w:r w:rsidRPr="00185AA5">
        <w:rPr>
          <w:sz w:val="22"/>
          <w:szCs w:val="22"/>
          <w:u w:val="none"/>
        </w:rPr>
        <w:t>/ УПД /заявки от имени Заказчика может подписывать как подписант по настоящему договору так и  сотрудник АО «КОНТИ-РУС», имеющий доверенность на  подписание соответствующего документа, в пределах предоставленных  ему полномочий.</w:t>
      </w:r>
    </w:p>
    <w:p w14:paraId="63A2EED1" w14:textId="77777777" w:rsidR="00001404" w:rsidRPr="00185AA5" w:rsidRDefault="00001404" w:rsidP="00001404">
      <w:pPr>
        <w:pStyle w:val="a5"/>
        <w:ind w:left="0" w:firstLine="284"/>
        <w:rPr>
          <w:sz w:val="22"/>
          <w:szCs w:val="22"/>
          <w:u w:val="none"/>
        </w:rPr>
      </w:pPr>
      <w:r w:rsidRPr="00185AA5">
        <w:rPr>
          <w:sz w:val="22"/>
          <w:szCs w:val="22"/>
          <w:u w:val="none"/>
        </w:rPr>
        <w:t xml:space="preserve">7.11. Уступка прав требований по договору </w:t>
      </w:r>
      <w:proofErr w:type="gramStart"/>
      <w:r w:rsidRPr="00185AA5">
        <w:rPr>
          <w:sz w:val="22"/>
          <w:szCs w:val="22"/>
          <w:u w:val="none"/>
        </w:rPr>
        <w:t>Исполнителем  допускается</w:t>
      </w:r>
      <w:proofErr w:type="gramEnd"/>
      <w:r w:rsidRPr="00185AA5">
        <w:rPr>
          <w:sz w:val="22"/>
          <w:szCs w:val="22"/>
          <w:u w:val="none"/>
        </w:rPr>
        <w:t xml:space="preserve"> только в полном объеме и только с предварительного письменного  согласия Заказчика.  </w:t>
      </w:r>
      <w:r w:rsidRPr="00185AA5">
        <w:rPr>
          <w:sz w:val="22"/>
          <w:szCs w:val="22"/>
          <w:u w:val="none"/>
        </w:rPr>
        <w:tab/>
        <w:t xml:space="preserve">В случае нарушения </w:t>
      </w:r>
      <w:proofErr w:type="gramStart"/>
      <w:r w:rsidRPr="00185AA5">
        <w:rPr>
          <w:sz w:val="22"/>
          <w:szCs w:val="22"/>
          <w:u w:val="none"/>
        </w:rPr>
        <w:t>Исполнителем  установленного</w:t>
      </w:r>
      <w:proofErr w:type="gramEnd"/>
      <w:r w:rsidRPr="00185AA5">
        <w:rPr>
          <w:sz w:val="22"/>
          <w:szCs w:val="22"/>
          <w:u w:val="none"/>
        </w:rPr>
        <w:t xml:space="preserve"> запрета на совершение уступки права требования по договору без письменного согласия Заказчика, предусмотренного  настоящим пунктом  Договора, Исполнитель  выплачивает Заказчику неустойку в виде штрафа в размере 50% от общей суммы по договору. Обязанность и срок по уплате </w:t>
      </w:r>
      <w:proofErr w:type="gramStart"/>
      <w:r w:rsidRPr="00185AA5">
        <w:rPr>
          <w:sz w:val="22"/>
          <w:szCs w:val="22"/>
          <w:u w:val="none"/>
        </w:rPr>
        <w:t>штрафа</w:t>
      </w:r>
      <w:proofErr w:type="gramEnd"/>
      <w:r w:rsidRPr="00185AA5">
        <w:rPr>
          <w:sz w:val="22"/>
          <w:szCs w:val="22"/>
          <w:u w:val="none"/>
        </w:rPr>
        <w:t xml:space="preserve"> предусмотренного настоящим пунктом наступает у Исполнителя в день совершения уступки права требования. Заказчик вправе в одностороннем порядке зачесть сумму штрафа, предусмотренного настоящим пунктом против требований нового кредитора по совершенной уступке права требования без письменного согласия Заказчика.</w:t>
      </w:r>
    </w:p>
    <w:p w14:paraId="510937B4" w14:textId="77777777" w:rsidR="006F0587" w:rsidRPr="00A0754E" w:rsidRDefault="00001404" w:rsidP="006F0587">
      <w:pPr>
        <w:tabs>
          <w:tab w:val="left" w:pos="540"/>
        </w:tabs>
        <w:ind w:firstLine="284"/>
        <w:jc w:val="both"/>
        <w:rPr>
          <w:sz w:val="22"/>
          <w:szCs w:val="22"/>
        </w:rPr>
      </w:pPr>
      <w:r>
        <w:rPr>
          <w:sz w:val="22"/>
          <w:szCs w:val="22"/>
        </w:rPr>
        <w:t xml:space="preserve"> </w:t>
      </w:r>
      <w:r w:rsidRPr="00185AA5">
        <w:rPr>
          <w:sz w:val="22"/>
          <w:szCs w:val="22"/>
        </w:rPr>
        <w:t>7.12</w:t>
      </w:r>
      <w:r w:rsidRPr="00A0754E">
        <w:rPr>
          <w:sz w:val="22"/>
          <w:szCs w:val="22"/>
        </w:rPr>
        <w:t xml:space="preserve">. </w:t>
      </w:r>
      <w:r w:rsidR="006F0587" w:rsidRPr="00A0754E">
        <w:rPr>
          <w:sz w:val="22"/>
          <w:szCs w:val="22"/>
        </w:rPr>
        <w:t>При заключении и исполнении настоящего Договора Стороны подтверждают, что деловая цель настоящего Договора реальна, соответствует предмету Договора и намерениям Сторон, при этом какая-либо мнимость или притворность отсутствует.</w:t>
      </w:r>
    </w:p>
    <w:p w14:paraId="69AAD605" w14:textId="77777777" w:rsidR="006F0587" w:rsidRPr="00A0754E" w:rsidRDefault="006F0587" w:rsidP="006F0587">
      <w:pPr>
        <w:tabs>
          <w:tab w:val="left" w:pos="540"/>
        </w:tabs>
        <w:ind w:firstLine="284"/>
        <w:jc w:val="both"/>
        <w:rPr>
          <w:sz w:val="22"/>
          <w:szCs w:val="22"/>
        </w:rPr>
      </w:pPr>
      <w:r w:rsidRPr="00A0754E">
        <w:rPr>
          <w:sz w:val="22"/>
          <w:szCs w:val="22"/>
        </w:rPr>
        <w:t>При исполнении обязательств по настоящему Договору, Исполнитель гарантирует, что:</w:t>
      </w:r>
    </w:p>
    <w:p w14:paraId="59E171A7" w14:textId="77777777" w:rsidR="006F0587" w:rsidRPr="00A0754E" w:rsidRDefault="006F0587" w:rsidP="006F0587">
      <w:pPr>
        <w:tabs>
          <w:tab w:val="left" w:pos="540"/>
        </w:tabs>
        <w:ind w:firstLine="284"/>
        <w:jc w:val="both"/>
        <w:rPr>
          <w:sz w:val="22"/>
          <w:szCs w:val="22"/>
        </w:rPr>
      </w:pPr>
      <w:r w:rsidRPr="00A0754E">
        <w:rPr>
          <w:sz w:val="22"/>
          <w:szCs w:val="22"/>
        </w:rPr>
        <w:t>-  он имеет законное право осуществлять вид экономической деятельности, предусмотренный договором (имеет надлежащий ОКВЭД);</w:t>
      </w:r>
    </w:p>
    <w:p w14:paraId="38D20CD4" w14:textId="77777777" w:rsidR="006F0587" w:rsidRPr="00A0754E" w:rsidRDefault="006F0587" w:rsidP="006F0587">
      <w:pPr>
        <w:pStyle w:val="04UKText1st"/>
        <w:ind w:firstLine="284"/>
        <w:rPr>
          <w:sz w:val="22"/>
          <w:szCs w:val="22"/>
        </w:rPr>
      </w:pPr>
      <w:r w:rsidRPr="00A0754E">
        <w:rPr>
          <w:sz w:val="22"/>
          <w:szCs w:val="22"/>
        </w:rPr>
        <w:t xml:space="preserve">-  </w:t>
      </w:r>
      <w:proofErr w:type="gramStart"/>
      <w:r w:rsidRPr="00A0754E">
        <w:rPr>
          <w:sz w:val="22"/>
          <w:szCs w:val="22"/>
        </w:rPr>
        <w:t>он  имеет</w:t>
      </w:r>
      <w:proofErr w:type="gramEnd"/>
      <w:r w:rsidRPr="00A0754E">
        <w:rPr>
          <w:sz w:val="22"/>
          <w:szCs w:val="22"/>
        </w:rPr>
        <w:t xml:space="preserve"> все необходимые материальные и трудовые ресурсы для выполнения своих обязательств по договору;</w:t>
      </w:r>
    </w:p>
    <w:p w14:paraId="6D42EFD6" w14:textId="77777777" w:rsidR="006F0587" w:rsidRPr="00A0754E" w:rsidRDefault="006F0587" w:rsidP="006F0587">
      <w:pPr>
        <w:tabs>
          <w:tab w:val="left" w:pos="540"/>
        </w:tabs>
        <w:jc w:val="both"/>
        <w:rPr>
          <w:sz w:val="22"/>
          <w:szCs w:val="22"/>
        </w:rPr>
      </w:pPr>
      <w:r w:rsidRPr="00A0754E">
        <w:rPr>
          <w:sz w:val="22"/>
          <w:szCs w:val="22"/>
        </w:rPr>
        <w:t xml:space="preserve">     - все обязательства по договору Исполнитель выполняет самостоятельно (в том числе, через своих штатных работников), при привлечении третьих лиц Исполнитель </w:t>
      </w:r>
      <w:proofErr w:type="gramStart"/>
      <w:r w:rsidRPr="00A0754E">
        <w:rPr>
          <w:sz w:val="22"/>
          <w:szCs w:val="22"/>
        </w:rPr>
        <w:t>заключает  с</w:t>
      </w:r>
      <w:proofErr w:type="gramEnd"/>
      <w:r w:rsidRPr="00A0754E">
        <w:rPr>
          <w:sz w:val="22"/>
          <w:szCs w:val="22"/>
        </w:rPr>
        <w:t xml:space="preserve"> ними гражданско-правовые  договоры, которые обязуется предоставлять по требованию Заказчика и налоговых органов;</w:t>
      </w:r>
    </w:p>
    <w:p w14:paraId="3BF7E83E" w14:textId="77777777" w:rsidR="006F0587" w:rsidRPr="00A0754E" w:rsidRDefault="006F0587" w:rsidP="006F0587">
      <w:pPr>
        <w:tabs>
          <w:tab w:val="left" w:pos="540"/>
        </w:tabs>
        <w:ind w:firstLine="284"/>
        <w:jc w:val="both"/>
        <w:rPr>
          <w:sz w:val="22"/>
          <w:szCs w:val="22"/>
        </w:rPr>
      </w:pPr>
      <w:r w:rsidRPr="00A0754E">
        <w:rPr>
          <w:sz w:val="22"/>
          <w:szCs w:val="22"/>
        </w:rPr>
        <w:t>- он является добросовестным налогоплательщиком, соблюдает налоговое законодательство и надлежащим образом предоставляет в налоговые органы всю необходимую налоговую отчетность;</w:t>
      </w:r>
    </w:p>
    <w:p w14:paraId="309563F9" w14:textId="77777777" w:rsidR="006F0587" w:rsidRPr="00185AA5" w:rsidRDefault="006F0587" w:rsidP="006F0587">
      <w:pPr>
        <w:tabs>
          <w:tab w:val="left" w:pos="540"/>
        </w:tabs>
        <w:ind w:firstLine="284"/>
        <w:jc w:val="both"/>
        <w:rPr>
          <w:sz w:val="22"/>
          <w:szCs w:val="22"/>
        </w:rPr>
      </w:pPr>
      <w:r w:rsidRPr="00A0754E">
        <w:rPr>
          <w:sz w:val="22"/>
          <w:szCs w:val="22"/>
        </w:rPr>
        <w:t>-  он обязуется не предпринимать действий, направленных на снижение своих налоговых обязанностей посредством искажения сведений о фактах хозяйственной деятельности, об объектах налогообложения</w:t>
      </w:r>
      <w:r w:rsidRPr="00185AA5">
        <w:rPr>
          <w:sz w:val="22"/>
          <w:szCs w:val="22"/>
        </w:rPr>
        <w:t>, подлежащих отражению в налоговом и (или) бухгалтерском учете, а также налоговой отчетности;</w:t>
      </w:r>
    </w:p>
    <w:p w14:paraId="6E290BF0" w14:textId="77777777" w:rsidR="006F0587" w:rsidRDefault="006F0587" w:rsidP="006F0587">
      <w:pPr>
        <w:tabs>
          <w:tab w:val="left" w:pos="540"/>
        </w:tabs>
        <w:ind w:firstLine="284"/>
        <w:jc w:val="both"/>
        <w:rPr>
          <w:sz w:val="22"/>
          <w:szCs w:val="22"/>
        </w:rPr>
      </w:pPr>
      <w:r w:rsidRPr="00185AA5">
        <w:rPr>
          <w:sz w:val="22"/>
          <w:szCs w:val="22"/>
        </w:rPr>
        <w:t>- с денежных средств, полученных им по настоящему Договору, будут уплачены все причитающиеся налоги и сборы;</w:t>
      </w:r>
    </w:p>
    <w:p w14:paraId="37BBF724" w14:textId="77777777" w:rsidR="006F0587" w:rsidRPr="00185AA5" w:rsidRDefault="006F0587" w:rsidP="006F0587">
      <w:pPr>
        <w:tabs>
          <w:tab w:val="left" w:pos="540"/>
        </w:tabs>
        <w:ind w:firstLine="284"/>
        <w:jc w:val="both"/>
        <w:rPr>
          <w:sz w:val="22"/>
          <w:szCs w:val="22"/>
        </w:rPr>
      </w:pPr>
      <w:r w:rsidRPr="00185AA5">
        <w:rPr>
          <w:sz w:val="22"/>
          <w:szCs w:val="22"/>
        </w:rPr>
        <w:t>-</w:t>
      </w:r>
      <w:r>
        <w:rPr>
          <w:sz w:val="22"/>
          <w:szCs w:val="22"/>
        </w:rPr>
        <w:t xml:space="preserve"> </w:t>
      </w:r>
      <w:r w:rsidRPr="00185AA5">
        <w:rPr>
          <w:sz w:val="22"/>
          <w:szCs w:val="22"/>
        </w:rPr>
        <w:t>все первичные учетные документы будут подписываться уполномоченными лицами, в связи с чем в подтверждение полномочий данных лиц будут предоставлены соответствующие доверенности.</w:t>
      </w:r>
    </w:p>
    <w:p w14:paraId="4104EAC8" w14:textId="77777777" w:rsidR="006F0587" w:rsidRPr="00185AA5" w:rsidRDefault="006F0587" w:rsidP="006F0587">
      <w:pPr>
        <w:pStyle w:val="a5"/>
        <w:ind w:left="0" w:firstLine="284"/>
        <w:rPr>
          <w:sz w:val="22"/>
          <w:szCs w:val="22"/>
          <w:u w:val="none"/>
        </w:rPr>
      </w:pPr>
      <w:r w:rsidRPr="00185AA5">
        <w:rPr>
          <w:sz w:val="22"/>
          <w:szCs w:val="22"/>
          <w:u w:val="none"/>
        </w:rPr>
        <w:t xml:space="preserve">Если на основании выявленных у Исполнителя недостатков налоговый орган придет к выводу о его недобросовестности как налогоплательщика, и, соответственно, получением любой из Сторон по Договору необоснованной налоговой выгоды, в связи с чем на Заказчика будет возложена обязанность уплатить </w:t>
      </w:r>
      <w:proofErr w:type="spellStart"/>
      <w:r w:rsidRPr="00185AA5">
        <w:rPr>
          <w:sz w:val="22"/>
          <w:szCs w:val="22"/>
          <w:u w:val="none"/>
        </w:rPr>
        <w:t>доначисленные</w:t>
      </w:r>
      <w:proofErr w:type="spellEnd"/>
      <w:r w:rsidRPr="00185AA5">
        <w:rPr>
          <w:sz w:val="22"/>
          <w:szCs w:val="22"/>
          <w:u w:val="none"/>
        </w:rPr>
        <w:t xml:space="preserve"> налоги, пени, и штрафы (далее – имущественные потери), Исполнитель обязуется возместить (компенсировать) все имущественные потери Заказчику, возникшие у последнего. Такие потери Заказчика должны быть возмещены Исполнителем в полном объеме на основании соответствующего письменного требования Заказчика. В случае, если Исполнитель не исполнит требования Заказчика о возмещении потерь на условиях, установленных в требовании, Исполнитель дополнительно будет обязан понести ответственность в виде уплаты Заказчику штрафа в размере равном сумме предъявляемых к возмещению потерь.</w:t>
      </w:r>
    </w:p>
    <w:p w14:paraId="74AFD82A" w14:textId="77777777" w:rsidR="006F0587" w:rsidRPr="00A0754E" w:rsidRDefault="006F0587" w:rsidP="006F0587">
      <w:pPr>
        <w:tabs>
          <w:tab w:val="left" w:pos="540"/>
        </w:tabs>
        <w:ind w:firstLine="284"/>
        <w:jc w:val="both"/>
        <w:rPr>
          <w:sz w:val="22"/>
          <w:szCs w:val="22"/>
        </w:rPr>
      </w:pPr>
      <w:r>
        <w:rPr>
          <w:sz w:val="22"/>
          <w:szCs w:val="22"/>
        </w:rPr>
        <w:lastRenderedPageBreak/>
        <w:t xml:space="preserve">7.13.  </w:t>
      </w:r>
      <w:r w:rsidRPr="00A0754E">
        <w:rPr>
          <w:sz w:val="22"/>
          <w:szCs w:val="22"/>
        </w:rPr>
        <w:t xml:space="preserve">Исполнитель обязуется по первому требованию Заказчика или налоговых органов (в том числе встречная налоговая проверка) предоставить надлежащим образом заверенные копии документов, относящихся к оказанию услуг по договору, и подтверждающих гарантии и заверения, указанные в договоре, в срок, не превышающий 5 рабочих дней с момента получения соответствующего </w:t>
      </w:r>
      <w:proofErr w:type="gramStart"/>
      <w:r w:rsidRPr="00A0754E">
        <w:rPr>
          <w:sz w:val="22"/>
          <w:szCs w:val="22"/>
        </w:rPr>
        <w:t>запроса  от</w:t>
      </w:r>
      <w:proofErr w:type="gramEnd"/>
      <w:r w:rsidRPr="00A0754E">
        <w:rPr>
          <w:sz w:val="22"/>
          <w:szCs w:val="22"/>
        </w:rPr>
        <w:t xml:space="preserve"> Заказчика или налогового органа.</w:t>
      </w:r>
    </w:p>
    <w:p w14:paraId="1904B779" w14:textId="77777777" w:rsidR="006F0587" w:rsidRPr="00A0754E" w:rsidRDefault="006F0587" w:rsidP="006F0587">
      <w:pPr>
        <w:pStyle w:val="a5"/>
        <w:ind w:left="0" w:firstLine="567"/>
        <w:rPr>
          <w:sz w:val="22"/>
          <w:szCs w:val="22"/>
          <w:u w:val="none"/>
        </w:rPr>
      </w:pPr>
    </w:p>
    <w:p w14:paraId="64FF6C4E" w14:textId="77777777" w:rsidR="006F0587" w:rsidRPr="00A0754E" w:rsidRDefault="006F0587" w:rsidP="006F0587">
      <w:pPr>
        <w:pStyle w:val="a5"/>
        <w:ind w:left="0" w:firstLine="284"/>
        <w:rPr>
          <w:sz w:val="21"/>
          <w:szCs w:val="21"/>
          <w:u w:val="none"/>
        </w:rPr>
      </w:pPr>
    </w:p>
    <w:p w14:paraId="35EAD3E3" w14:textId="77777777" w:rsidR="006F0587" w:rsidRPr="00A0754E" w:rsidRDefault="006F0587" w:rsidP="006F0587">
      <w:pPr>
        <w:pStyle w:val="a5"/>
        <w:ind w:left="0" w:firstLine="284"/>
        <w:rPr>
          <w:sz w:val="21"/>
          <w:szCs w:val="21"/>
          <w:u w:val="none"/>
        </w:rPr>
      </w:pPr>
      <w:r w:rsidRPr="00A0754E">
        <w:rPr>
          <w:sz w:val="21"/>
          <w:szCs w:val="21"/>
          <w:u w:val="none"/>
        </w:rPr>
        <w:t>7.14. Неотъемлемой частью настоящего договора являются следующие приложения:</w:t>
      </w:r>
    </w:p>
    <w:p w14:paraId="0CCF865B" w14:textId="1C8BE7BA" w:rsidR="006F0587" w:rsidRPr="00A0754E" w:rsidRDefault="006F0587" w:rsidP="006F0587">
      <w:pPr>
        <w:pStyle w:val="a5"/>
        <w:ind w:left="0" w:firstLine="284"/>
        <w:rPr>
          <w:sz w:val="21"/>
          <w:szCs w:val="21"/>
          <w:u w:val="none"/>
        </w:rPr>
      </w:pPr>
      <w:r w:rsidRPr="00A0754E">
        <w:rPr>
          <w:sz w:val="21"/>
          <w:szCs w:val="21"/>
          <w:u w:val="none"/>
        </w:rPr>
        <w:t>Приложение №1.  Заявка.</w:t>
      </w:r>
    </w:p>
    <w:p w14:paraId="3E458ADC" w14:textId="60A2BD30" w:rsidR="00390D15" w:rsidRPr="00A0754E" w:rsidRDefault="00390D15" w:rsidP="006F0587">
      <w:pPr>
        <w:pStyle w:val="a5"/>
        <w:ind w:left="0" w:firstLine="284"/>
        <w:rPr>
          <w:sz w:val="21"/>
          <w:szCs w:val="21"/>
          <w:u w:val="none"/>
        </w:rPr>
      </w:pPr>
      <w:r w:rsidRPr="00A0754E">
        <w:rPr>
          <w:sz w:val="21"/>
          <w:szCs w:val="21"/>
          <w:u w:val="none"/>
        </w:rPr>
        <w:t xml:space="preserve">Приложение № 2 </w:t>
      </w:r>
      <w:r w:rsidR="002D154A" w:rsidRPr="00A0754E">
        <w:rPr>
          <w:sz w:val="21"/>
          <w:szCs w:val="21"/>
          <w:u w:val="none"/>
        </w:rPr>
        <w:t>Условия транспортирования.</w:t>
      </w:r>
    </w:p>
    <w:p w14:paraId="1D714C5D" w14:textId="6FB01457" w:rsidR="00001404" w:rsidRPr="00A0754E" w:rsidRDefault="00001404" w:rsidP="006F0587">
      <w:pPr>
        <w:tabs>
          <w:tab w:val="left" w:pos="540"/>
        </w:tabs>
        <w:ind w:firstLine="284"/>
        <w:jc w:val="both"/>
        <w:rPr>
          <w:sz w:val="21"/>
          <w:szCs w:val="21"/>
        </w:rPr>
      </w:pPr>
    </w:p>
    <w:p w14:paraId="63E93494" w14:textId="77777777" w:rsidR="00001404" w:rsidRPr="00703AE7" w:rsidRDefault="00001404" w:rsidP="00001404">
      <w:pPr>
        <w:pStyle w:val="a5"/>
        <w:ind w:left="0" w:firstLine="284"/>
        <w:rPr>
          <w:sz w:val="21"/>
          <w:szCs w:val="21"/>
          <w:u w:val="none"/>
        </w:rPr>
      </w:pPr>
    </w:p>
    <w:p w14:paraId="0B71AA93" w14:textId="5F9BD8A1" w:rsidR="003014B9" w:rsidRPr="00703AE7" w:rsidRDefault="00001404" w:rsidP="00001404">
      <w:pPr>
        <w:ind w:firstLine="284"/>
        <w:jc w:val="both"/>
        <w:rPr>
          <w:sz w:val="21"/>
          <w:szCs w:val="21"/>
        </w:rPr>
      </w:pPr>
      <w:r>
        <w:rPr>
          <w:sz w:val="21"/>
          <w:szCs w:val="21"/>
        </w:rPr>
        <w:t xml:space="preserve">                                     </w:t>
      </w:r>
      <w:r w:rsidR="004850A3" w:rsidRPr="00703AE7">
        <w:rPr>
          <w:sz w:val="21"/>
          <w:szCs w:val="21"/>
        </w:rPr>
        <w:t>8</w:t>
      </w:r>
      <w:r w:rsidR="00967926" w:rsidRPr="00703AE7">
        <w:rPr>
          <w:sz w:val="21"/>
          <w:szCs w:val="21"/>
        </w:rPr>
        <w:t>. АДРЕСА, РЕКВИЗИТЫ И</w:t>
      </w:r>
      <w:r w:rsidR="00E22A6A" w:rsidRPr="00703AE7">
        <w:rPr>
          <w:sz w:val="21"/>
          <w:szCs w:val="21"/>
        </w:rPr>
        <w:t xml:space="preserve"> ПОДПИСИ</w:t>
      </w:r>
      <w:r w:rsidR="00F205EB" w:rsidRPr="00703AE7">
        <w:rPr>
          <w:sz w:val="21"/>
          <w:szCs w:val="21"/>
        </w:rPr>
        <w:t xml:space="preserve"> </w:t>
      </w:r>
      <w:r w:rsidR="00967926" w:rsidRPr="00703AE7">
        <w:rPr>
          <w:sz w:val="21"/>
          <w:szCs w:val="21"/>
        </w:rPr>
        <w:t>С</w:t>
      </w:r>
      <w:r w:rsidR="00F205EB" w:rsidRPr="00703AE7">
        <w:rPr>
          <w:sz w:val="21"/>
          <w:szCs w:val="21"/>
        </w:rPr>
        <w:t>ТОРОН</w:t>
      </w:r>
    </w:p>
    <w:tbl>
      <w:tblPr>
        <w:tblW w:w="10774" w:type="dxa"/>
        <w:tblLook w:val="04A0" w:firstRow="1" w:lastRow="0" w:firstColumn="1" w:lastColumn="0" w:noHBand="0" w:noVBand="1"/>
      </w:tblPr>
      <w:tblGrid>
        <w:gridCol w:w="5206"/>
        <w:gridCol w:w="4859"/>
        <w:gridCol w:w="709"/>
      </w:tblGrid>
      <w:tr w:rsidR="00075FF8" w:rsidRPr="00703AE7" w14:paraId="304422D0" w14:textId="77777777" w:rsidTr="00E316D2">
        <w:trPr>
          <w:trHeight w:val="283"/>
        </w:trPr>
        <w:tc>
          <w:tcPr>
            <w:tcW w:w="5206" w:type="dxa"/>
          </w:tcPr>
          <w:p w14:paraId="4DA1DC37" w14:textId="77777777" w:rsidR="0052612D" w:rsidRDefault="0052612D" w:rsidP="00714A5B">
            <w:pPr>
              <w:rPr>
                <w:b/>
                <w:sz w:val="21"/>
                <w:szCs w:val="21"/>
              </w:rPr>
            </w:pPr>
          </w:p>
          <w:p w14:paraId="5A6DBDD1" w14:textId="408B66D4" w:rsidR="00CD45D9" w:rsidRDefault="005B4153" w:rsidP="00714A5B">
            <w:pPr>
              <w:rPr>
                <w:b/>
                <w:sz w:val="21"/>
                <w:szCs w:val="21"/>
              </w:rPr>
            </w:pPr>
            <w:r>
              <w:rPr>
                <w:b/>
                <w:sz w:val="21"/>
                <w:szCs w:val="21"/>
              </w:rPr>
              <w:t>Заказчик</w:t>
            </w:r>
            <w:r w:rsidR="00CD45D9" w:rsidRPr="00703AE7">
              <w:rPr>
                <w:b/>
                <w:sz w:val="21"/>
                <w:szCs w:val="21"/>
              </w:rPr>
              <w:t>:</w:t>
            </w:r>
          </w:p>
          <w:p w14:paraId="3EF4A643" w14:textId="4A9B2A9C" w:rsidR="00587812" w:rsidRDefault="00587812" w:rsidP="00714A5B">
            <w:pPr>
              <w:rPr>
                <w:b/>
                <w:sz w:val="21"/>
                <w:szCs w:val="21"/>
              </w:rPr>
            </w:pPr>
          </w:p>
          <w:p w14:paraId="52452209" w14:textId="77777777" w:rsidR="00587812" w:rsidRPr="00703AE7" w:rsidRDefault="00587812" w:rsidP="00587812">
            <w:pPr>
              <w:rPr>
                <w:b/>
                <w:sz w:val="21"/>
                <w:szCs w:val="21"/>
              </w:rPr>
            </w:pPr>
            <w:r w:rsidRPr="00703AE7">
              <w:rPr>
                <w:rFonts w:hint="eastAsia"/>
                <w:b/>
                <w:sz w:val="21"/>
                <w:szCs w:val="21"/>
              </w:rPr>
              <w:t>АО</w:t>
            </w:r>
            <w:r w:rsidRPr="00703AE7">
              <w:rPr>
                <w:b/>
                <w:sz w:val="21"/>
                <w:szCs w:val="21"/>
              </w:rPr>
              <w:t xml:space="preserve"> «</w:t>
            </w:r>
            <w:r w:rsidRPr="00703AE7">
              <w:rPr>
                <w:rFonts w:hint="eastAsia"/>
                <w:b/>
                <w:sz w:val="21"/>
                <w:szCs w:val="21"/>
              </w:rPr>
              <w:t>КОНТИ</w:t>
            </w:r>
            <w:r w:rsidRPr="00703AE7">
              <w:rPr>
                <w:b/>
                <w:sz w:val="21"/>
                <w:szCs w:val="21"/>
              </w:rPr>
              <w:t>-</w:t>
            </w:r>
            <w:r w:rsidRPr="00703AE7">
              <w:rPr>
                <w:rFonts w:hint="eastAsia"/>
                <w:b/>
                <w:sz w:val="21"/>
                <w:szCs w:val="21"/>
              </w:rPr>
              <w:t>РУС»</w:t>
            </w:r>
          </w:p>
          <w:p w14:paraId="41378205" w14:textId="77777777" w:rsidR="00587812" w:rsidRDefault="00587812" w:rsidP="00587812">
            <w:pPr>
              <w:rPr>
                <w:b/>
                <w:sz w:val="21"/>
                <w:szCs w:val="21"/>
              </w:rPr>
            </w:pPr>
            <w:r w:rsidRPr="00D97058">
              <w:rPr>
                <w:rFonts w:hint="eastAsia"/>
                <w:b/>
                <w:sz w:val="21"/>
                <w:szCs w:val="21"/>
              </w:rPr>
              <w:t>Юридический</w:t>
            </w:r>
            <w:r w:rsidRPr="00D97058">
              <w:rPr>
                <w:b/>
                <w:sz w:val="21"/>
                <w:szCs w:val="21"/>
              </w:rPr>
              <w:t xml:space="preserve"> </w:t>
            </w:r>
            <w:r w:rsidRPr="00D97058">
              <w:rPr>
                <w:rFonts w:hint="eastAsia"/>
                <w:b/>
                <w:sz w:val="21"/>
                <w:szCs w:val="21"/>
              </w:rPr>
              <w:t>адрес</w:t>
            </w:r>
            <w:r w:rsidRPr="00D97058">
              <w:rPr>
                <w:b/>
                <w:sz w:val="21"/>
                <w:szCs w:val="21"/>
              </w:rPr>
              <w:t xml:space="preserve">: </w:t>
            </w:r>
            <w:r w:rsidRPr="00D97058">
              <w:rPr>
                <w:rFonts w:hint="eastAsia"/>
                <w:b/>
                <w:sz w:val="21"/>
                <w:szCs w:val="21"/>
              </w:rPr>
              <w:t>Россия</w:t>
            </w:r>
            <w:r w:rsidRPr="00D97058">
              <w:rPr>
                <w:b/>
                <w:sz w:val="21"/>
                <w:szCs w:val="21"/>
              </w:rPr>
              <w:t xml:space="preserve">, 305000 </w:t>
            </w:r>
            <w:r w:rsidRPr="00D97058">
              <w:rPr>
                <w:rFonts w:hint="eastAsia"/>
                <w:b/>
                <w:sz w:val="21"/>
                <w:szCs w:val="21"/>
              </w:rPr>
              <w:t>г</w:t>
            </w:r>
            <w:r w:rsidRPr="00D97058">
              <w:rPr>
                <w:b/>
                <w:sz w:val="21"/>
                <w:szCs w:val="21"/>
              </w:rPr>
              <w:t xml:space="preserve">. </w:t>
            </w:r>
            <w:r w:rsidRPr="00D97058">
              <w:rPr>
                <w:rFonts w:hint="eastAsia"/>
                <w:b/>
                <w:sz w:val="21"/>
                <w:szCs w:val="21"/>
              </w:rPr>
              <w:t>Курск</w:t>
            </w:r>
            <w:r w:rsidRPr="00D97058">
              <w:rPr>
                <w:b/>
                <w:sz w:val="21"/>
                <w:szCs w:val="21"/>
              </w:rPr>
              <w:t xml:space="preserve">,   </w:t>
            </w:r>
          </w:p>
          <w:p w14:paraId="0983CFFD" w14:textId="77777777" w:rsidR="00587812" w:rsidRPr="00D97058" w:rsidRDefault="00587812" w:rsidP="00587812">
            <w:pPr>
              <w:rPr>
                <w:b/>
                <w:sz w:val="21"/>
                <w:szCs w:val="21"/>
              </w:rPr>
            </w:pPr>
            <w:r w:rsidRPr="00D97058">
              <w:rPr>
                <w:rFonts w:hint="eastAsia"/>
                <w:b/>
                <w:sz w:val="21"/>
                <w:szCs w:val="21"/>
              </w:rPr>
              <w:t>ул</w:t>
            </w:r>
            <w:r w:rsidRPr="00D97058">
              <w:rPr>
                <w:b/>
                <w:sz w:val="21"/>
                <w:szCs w:val="21"/>
              </w:rPr>
              <w:t xml:space="preserve">.   </w:t>
            </w:r>
            <w:r w:rsidRPr="00D97058">
              <w:rPr>
                <w:rFonts w:hint="eastAsia"/>
                <w:b/>
                <w:sz w:val="21"/>
                <w:szCs w:val="21"/>
              </w:rPr>
              <w:t>Золотая</w:t>
            </w:r>
            <w:r w:rsidRPr="00D97058">
              <w:rPr>
                <w:b/>
                <w:sz w:val="21"/>
                <w:szCs w:val="21"/>
              </w:rPr>
              <w:t xml:space="preserve">, </w:t>
            </w:r>
            <w:r w:rsidRPr="00D97058">
              <w:rPr>
                <w:rFonts w:hint="eastAsia"/>
                <w:b/>
                <w:sz w:val="21"/>
                <w:szCs w:val="21"/>
              </w:rPr>
              <w:t>д</w:t>
            </w:r>
            <w:r w:rsidRPr="00D97058">
              <w:rPr>
                <w:b/>
                <w:sz w:val="21"/>
                <w:szCs w:val="21"/>
              </w:rPr>
              <w:t>. 13</w:t>
            </w:r>
          </w:p>
          <w:p w14:paraId="20CECC0B" w14:textId="77777777" w:rsidR="00587812" w:rsidRPr="00703AE7" w:rsidRDefault="00587812" w:rsidP="00587812">
            <w:pPr>
              <w:rPr>
                <w:sz w:val="21"/>
                <w:szCs w:val="21"/>
              </w:rPr>
            </w:pPr>
            <w:r w:rsidRPr="00703AE7">
              <w:rPr>
                <w:rFonts w:hint="eastAsia"/>
                <w:sz w:val="21"/>
                <w:szCs w:val="21"/>
              </w:rPr>
              <w:t>Тел</w:t>
            </w:r>
            <w:r w:rsidRPr="00703AE7">
              <w:rPr>
                <w:sz w:val="21"/>
                <w:szCs w:val="21"/>
              </w:rPr>
              <w:t>./</w:t>
            </w:r>
            <w:r w:rsidRPr="00703AE7">
              <w:rPr>
                <w:rFonts w:hint="eastAsia"/>
                <w:sz w:val="21"/>
                <w:szCs w:val="21"/>
              </w:rPr>
              <w:t>факс</w:t>
            </w:r>
            <w:r w:rsidRPr="00703AE7">
              <w:rPr>
                <w:sz w:val="21"/>
                <w:szCs w:val="21"/>
              </w:rPr>
              <w:t>: (4712) 73-02-34; 56-01-13</w:t>
            </w:r>
          </w:p>
          <w:p w14:paraId="38767F23" w14:textId="77777777" w:rsidR="00587812" w:rsidRPr="00733E84" w:rsidRDefault="00587812" w:rsidP="00587812">
            <w:pPr>
              <w:rPr>
                <w:sz w:val="21"/>
                <w:szCs w:val="21"/>
                <w:lang w:val="de-DE"/>
              </w:rPr>
            </w:pPr>
            <w:proofErr w:type="spellStart"/>
            <w:r w:rsidRPr="00733E84">
              <w:rPr>
                <w:sz w:val="21"/>
                <w:szCs w:val="21"/>
                <w:lang w:val="de-DE"/>
              </w:rPr>
              <w:t>e-mail</w:t>
            </w:r>
            <w:proofErr w:type="spellEnd"/>
            <w:r w:rsidRPr="00733E84">
              <w:rPr>
                <w:sz w:val="21"/>
                <w:szCs w:val="21"/>
                <w:lang w:val="de-DE"/>
              </w:rPr>
              <w:t>: zayavkitransport@ru.konti.ru</w:t>
            </w:r>
          </w:p>
          <w:p w14:paraId="34F843F2" w14:textId="77777777" w:rsidR="00587812" w:rsidRPr="00703AE7" w:rsidRDefault="00587812" w:rsidP="00587812">
            <w:pPr>
              <w:rPr>
                <w:sz w:val="21"/>
                <w:szCs w:val="21"/>
              </w:rPr>
            </w:pPr>
            <w:r w:rsidRPr="00703AE7">
              <w:rPr>
                <w:rFonts w:hint="eastAsia"/>
                <w:sz w:val="21"/>
                <w:szCs w:val="21"/>
              </w:rPr>
              <w:t>ИНН</w:t>
            </w:r>
            <w:r w:rsidRPr="00703AE7">
              <w:rPr>
                <w:sz w:val="21"/>
                <w:szCs w:val="21"/>
              </w:rPr>
              <w:t xml:space="preserve"> </w:t>
            </w:r>
            <w:proofErr w:type="gramStart"/>
            <w:r w:rsidRPr="00703AE7">
              <w:rPr>
                <w:sz w:val="21"/>
                <w:szCs w:val="21"/>
              </w:rPr>
              <w:t xml:space="preserve">4629046141,   </w:t>
            </w:r>
            <w:proofErr w:type="gramEnd"/>
            <w:r w:rsidRPr="00703AE7">
              <w:rPr>
                <w:rFonts w:hint="eastAsia"/>
                <w:sz w:val="21"/>
                <w:szCs w:val="21"/>
              </w:rPr>
              <w:t>КПП</w:t>
            </w:r>
            <w:r w:rsidRPr="00703AE7">
              <w:rPr>
                <w:sz w:val="21"/>
                <w:szCs w:val="21"/>
              </w:rPr>
              <w:t xml:space="preserve"> </w:t>
            </w:r>
            <w:r>
              <w:rPr>
                <w:sz w:val="21"/>
                <w:szCs w:val="21"/>
              </w:rPr>
              <w:t>509950001</w:t>
            </w:r>
          </w:p>
          <w:p w14:paraId="335379C6" w14:textId="77777777" w:rsidR="00587812" w:rsidRPr="00703AE7" w:rsidRDefault="00587812" w:rsidP="00587812">
            <w:pPr>
              <w:rPr>
                <w:sz w:val="21"/>
                <w:szCs w:val="21"/>
              </w:rPr>
            </w:pPr>
            <w:r w:rsidRPr="00703AE7">
              <w:rPr>
                <w:rFonts w:hint="eastAsia"/>
                <w:sz w:val="21"/>
                <w:szCs w:val="21"/>
              </w:rPr>
              <w:t>ОГРН</w:t>
            </w:r>
            <w:r w:rsidRPr="00703AE7">
              <w:rPr>
                <w:sz w:val="21"/>
                <w:szCs w:val="21"/>
              </w:rPr>
              <w:t xml:space="preserve"> 1024600942959</w:t>
            </w:r>
          </w:p>
          <w:p w14:paraId="2473791F" w14:textId="77777777" w:rsidR="00587812" w:rsidRPr="00703AE7" w:rsidRDefault="00587812" w:rsidP="00587812">
            <w:pPr>
              <w:rPr>
                <w:sz w:val="21"/>
                <w:szCs w:val="21"/>
              </w:rPr>
            </w:pPr>
            <w:r w:rsidRPr="00703AE7">
              <w:rPr>
                <w:rFonts w:hint="eastAsia"/>
                <w:sz w:val="21"/>
                <w:szCs w:val="21"/>
              </w:rPr>
              <w:t>р</w:t>
            </w:r>
            <w:r w:rsidRPr="00703AE7">
              <w:rPr>
                <w:sz w:val="21"/>
                <w:szCs w:val="21"/>
              </w:rPr>
              <w:t>/</w:t>
            </w:r>
            <w:r w:rsidRPr="00703AE7">
              <w:rPr>
                <w:rFonts w:hint="eastAsia"/>
                <w:sz w:val="21"/>
                <w:szCs w:val="21"/>
              </w:rPr>
              <w:t>с</w:t>
            </w:r>
            <w:r w:rsidRPr="00703AE7">
              <w:rPr>
                <w:sz w:val="21"/>
                <w:szCs w:val="21"/>
              </w:rPr>
              <w:t xml:space="preserve"> 40702810218250001221</w:t>
            </w:r>
          </w:p>
          <w:p w14:paraId="54463BD0" w14:textId="77777777" w:rsidR="00341E35" w:rsidRDefault="00587812" w:rsidP="00587812">
            <w:pPr>
              <w:rPr>
                <w:sz w:val="21"/>
                <w:szCs w:val="21"/>
              </w:rPr>
            </w:pPr>
            <w:r w:rsidRPr="00703AE7">
              <w:rPr>
                <w:rFonts w:hint="eastAsia"/>
                <w:sz w:val="21"/>
                <w:szCs w:val="21"/>
              </w:rPr>
              <w:t>в</w:t>
            </w:r>
            <w:r w:rsidRPr="00703AE7">
              <w:rPr>
                <w:sz w:val="21"/>
                <w:szCs w:val="21"/>
              </w:rPr>
              <w:t xml:space="preserve"> </w:t>
            </w:r>
            <w:r>
              <w:rPr>
                <w:sz w:val="21"/>
                <w:szCs w:val="21"/>
              </w:rPr>
              <w:t>ФИЛИАЛ П</w:t>
            </w:r>
            <w:r w:rsidRPr="00703AE7">
              <w:rPr>
                <w:sz w:val="21"/>
                <w:szCs w:val="21"/>
              </w:rPr>
              <w:t xml:space="preserve">АО БАНК ВТБ В Г. ВОРОНЕЖЕ </w:t>
            </w:r>
          </w:p>
          <w:p w14:paraId="7CFA6C14" w14:textId="0699C5CF" w:rsidR="00587812" w:rsidRPr="00703AE7" w:rsidRDefault="00587812" w:rsidP="00587812">
            <w:pPr>
              <w:rPr>
                <w:sz w:val="21"/>
                <w:szCs w:val="21"/>
              </w:rPr>
            </w:pPr>
            <w:r w:rsidRPr="00703AE7">
              <w:rPr>
                <w:sz w:val="21"/>
                <w:szCs w:val="21"/>
              </w:rPr>
              <w:t>Г. ВОРОНЕЖ</w:t>
            </w:r>
          </w:p>
          <w:p w14:paraId="2E1148F5" w14:textId="77777777" w:rsidR="00587812" w:rsidRPr="00703AE7" w:rsidRDefault="00587812" w:rsidP="00587812">
            <w:pPr>
              <w:rPr>
                <w:sz w:val="21"/>
                <w:szCs w:val="21"/>
              </w:rPr>
            </w:pPr>
            <w:r w:rsidRPr="00703AE7">
              <w:rPr>
                <w:rFonts w:hint="eastAsia"/>
                <w:sz w:val="21"/>
                <w:szCs w:val="21"/>
              </w:rPr>
              <w:t>К</w:t>
            </w:r>
            <w:r w:rsidRPr="00703AE7">
              <w:rPr>
                <w:sz w:val="21"/>
                <w:szCs w:val="21"/>
              </w:rPr>
              <w:t>/</w:t>
            </w:r>
            <w:r w:rsidRPr="00703AE7">
              <w:rPr>
                <w:rFonts w:hint="eastAsia"/>
                <w:sz w:val="21"/>
                <w:szCs w:val="21"/>
              </w:rPr>
              <w:t>с</w:t>
            </w:r>
            <w:r w:rsidRPr="00703AE7">
              <w:rPr>
                <w:sz w:val="21"/>
                <w:szCs w:val="21"/>
              </w:rPr>
              <w:t xml:space="preserve"> 30101810100000000835</w:t>
            </w:r>
          </w:p>
          <w:p w14:paraId="6828A50F" w14:textId="77777777" w:rsidR="00587812" w:rsidRPr="00703AE7" w:rsidRDefault="00587812" w:rsidP="00587812">
            <w:pPr>
              <w:rPr>
                <w:sz w:val="21"/>
                <w:szCs w:val="21"/>
              </w:rPr>
            </w:pPr>
            <w:r w:rsidRPr="00703AE7">
              <w:rPr>
                <w:rFonts w:hint="eastAsia"/>
                <w:sz w:val="21"/>
                <w:szCs w:val="21"/>
              </w:rPr>
              <w:t>БИК</w:t>
            </w:r>
            <w:r w:rsidRPr="00703AE7">
              <w:rPr>
                <w:sz w:val="21"/>
                <w:szCs w:val="21"/>
              </w:rPr>
              <w:t xml:space="preserve"> 042007835</w:t>
            </w:r>
          </w:p>
          <w:p w14:paraId="7A512A48" w14:textId="77777777" w:rsidR="00587812" w:rsidRPr="00703AE7" w:rsidRDefault="00587812" w:rsidP="00587812">
            <w:pPr>
              <w:rPr>
                <w:sz w:val="21"/>
                <w:szCs w:val="21"/>
              </w:rPr>
            </w:pPr>
            <w:r w:rsidRPr="00703AE7">
              <w:rPr>
                <w:rFonts w:hint="eastAsia"/>
                <w:sz w:val="21"/>
                <w:szCs w:val="21"/>
              </w:rPr>
              <w:t>ОКПО</w:t>
            </w:r>
            <w:r w:rsidRPr="00703AE7">
              <w:rPr>
                <w:sz w:val="21"/>
                <w:szCs w:val="21"/>
              </w:rPr>
              <w:t xml:space="preserve"> 05127610</w:t>
            </w:r>
          </w:p>
          <w:p w14:paraId="16CFF356" w14:textId="77777777" w:rsidR="00587812" w:rsidRPr="00703AE7" w:rsidRDefault="00587812" w:rsidP="00587812">
            <w:pPr>
              <w:rPr>
                <w:sz w:val="21"/>
                <w:szCs w:val="21"/>
              </w:rPr>
            </w:pPr>
            <w:r w:rsidRPr="00703AE7">
              <w:rPr>
                <w:rFonts w:hint="eastAsia"/>
                <w:sz w:val="21"/>
                <w:szCs w:val="21"/>
              </w:rPr>
              <w:t>Адрес</w:t>
            </w:r>
            <w:r w:rsidRPr="00703AE7">
              <w:rPr>
                <w:sz w:val="21"/>
                <w:szCs w:val="21"/>
              </w:rPr>
              <w:t xml:space="preserve"> </w:t>
            </w:r>
            <w:r w:rsidRPr="00703AE7">
              <w:rPr>
                <w:rFonts w:hint="eastAsia"/>
                <w:sz w:val="21"/>
                <w:szCs w:val="21"/>
              </w:rPr>
              <w:t>и</w:t>
            </w:r>
            <w:r w:rsidRPr="00703AE7">
              <w:rPr>
                <w:sz w:val="21"/>
                <w:szCs w:val="21"/>
              </w:rPr>
              <w:t xml:space="preserve"> </w:t>
            </w:r>
            <w:r w:rsidRPr="00703AE7">
              <w:rPr>
                <w:rFonts w:hint="eastAsia"/>
                <w:sz w:val="21"/>
                <w:szCs w:val="21"/>
              </w:rPr>
              <w:t>КПП</w:t>
            </w:r>
            <w:r w:rsidRPr="00703AE7">
              <w:rPr>
                <w:sz w:val="21"/>
                <w:szCs w:val="21"/>
              </w:rPr>
              <w:t xml:space="preserve"> </w:t>
            </w:r>
            <w:r w:rsidRPr="00703AE7">
              <w:rPr>
                <w:rFonts w:hint="eastAsia"/>
                <w:sz w:val="21"/>
                <w:szCs w:val="21"/>
              </w:rPr>
              <w:t>обособленного</w:t>
            </w:r>
            <w:r w:rsidRPr="00703AE7">
              <w:rPr>
                <w:sz w:val="21"/>
                <w:szCs w:val="21"/>
              </w:rPr>
              <w:t xml:space="preserve"> </w:t>
            </w:r>
            <w:r w:rsidRPr="00703AE7">
              <w:rPr>
                <w:rFonts w:hint="eastAsia"/>
                <w:sz w:val="21"/>
                <w:szCs w:val="21"/>
              </w:rPr>
              <w:t>подразделения</w:t>
            </w:r>
          </w:p>
          <w:p w14:paraId="42B6E25D" w14:textId="77777777" w:rsidR="00587812" w:rsidRPr="00703AE7" w:rsidRDefault="00587812" w:rsidP="00587812">
            <w:pPr>
              <w:rPr>
                <w:sz w:val="21"/>
                <w:szCs w:val="21"/>
              </w:rPr>
            </w:pPr>
            <w:r w:rsidRPr="00703AE7">
              <w:rPr>
                <w:sz w:val="21"/>
                <w:szCs w:val="21"/>
              </w:rPr>
              <w:t xml:space="preserve">305025, </w:t>
            </w:r>
            <w:r w:rsidRPr="00703AE7">
              <w:rPr>
                <w:rFonts w:hint="eastAsia"/>
                <w:sz w:val="21"/>
                <w:szCs w:val="21"/>
              </w:rPr>
              <w:t>г</w:t>
            </w:r>
            <w:r w:rsidRPr="00703AE7">
              <w:rPr>
                <w:sz w:val="21"/>
                <w:szCs w:val="21"/>
              </w:rPr>
              <w:t xml:space="preserve">. </w:t>
            </w:r>
            <w:r w:rsidRPr="00703AE7">
              <w:rPr>
                <w:rFonts w:hint="eastAsia"/>
                <w:sz w:val="21"/>
                <w:szCs w:val="21"/>
              </w:rPr>
              <w:t>Курск</w:t>
            </w:r>
            <w:r w:rsidRPr="00703AE7">
              <w:rPr>
                <w:sz w:val="21"/>
                <w:szCs w:val="21"/>
              </w:rPr>
              <w:t xml:space="preserve">, </w:t>
            </w:r>
            <w:r w:rsidRPr="00703AE7">
              <w:rPr>
                <w:rFonts w:hint="eastAsia"/>
                <w:sz w:val="21"/>
                <w:szCs w:val="21"/>
              </w:rPr>
              <w:t>ул</w:t>
            </w:r>
            <w:r w:rsidRPr="00703AE7">
              <w:rPr>
                <w:sz w:val="21"/>
                <w:szCs w:val="21"/>
              </w:rPr>
              <w:t xml:space="preserve">. </w:t>
            </w:r>
            <w:r w:rsidRPr="00703AE7">
              <w:rPr>
                <w:rFonts w:hint="eastAsia"/>
                <w:sz w:val="21"/>
                <w:szCs w:val="21"/>
              </w:rPr>
              <w:t>Магистральная</w:t>
            </w:r>
            <w:r w:rsidRPr="00703AE7">
              <w:rPr>
                <w:sz w:val="21"/>
                <w:szCs w:val="21"/>
              </w:rPr>
              <w:t>, 15</w:t>
            </w:r>
          </w:p>
          <w:p w14:paraId="7D16E57E" w14:textId="77777777" w:rsidR="00587812" w:rsidRPr="00703AE7" w:rsidRDefault="00587812" w:rsidP="00587812">
            <w:pPr>
              <w:rPr>
                <w:sz w:val="21"/>
                <w:szCs w:val="21"/>
              </w:rPr>
            </w:pPr>
            <w:r w:rsidRPr="00703AE7">
              <w:rPr>
                <w:rFonts w:hint="eastAsia"/>
                <w:sz w:val="21"/>
                <w:szCs w:val="21"/>
              </w:rPr>
              <w:t>ИНН</w:t>
            </w:r>
            <w:r w:rsidRPr="00703AE7">
              <w:rPr>
                <w:sz w:val="21"/>
                <w:szCs w:val="21"/>
              </w:rPr>
              <w:t xml:space="preserve"> 4629046141, </w:t>
            </w:r>
            <w:r w:rsidRPr="00703AE7">
              <w:rPr>
                <w:rFonts w:hint="eastAsia"/>
                <w:sz w:val="21"/>
                <w:szCs w:val="21"/>
              </w:rPr>
              <w:t>КПП</w:t>
            </w:r>
            <w:r w:rsidRPr="00703AE7">
              <w:rPr>
                <w:sz w:val="21"/>
                <w:szCs w:val="21"/>
              </w:rPr>
              <w:t xml:space="preserve"> 463232002</w:t>
            </w:r>
          </w:p>
          <w:p w14:paraId="3DBE8D72" w14:textId="77777777" w:rsidR="00587812" w:rsidRPr="00703AE7" w:rsidRDefault="00587812" w:rsidP="00714A5B">
            <w:pPr>
              <w:rPr>
                <w:b/>
                <w:sz w:val="21"/>
                <w:szCs w:val="21"/>
              </w:rPr>
            </w:pPr>
          </w:p>
          <w:p w14:paraId="3F17D3A4" w14:textId="77777777" w:rsidR="00CD45D9" w:rsidRPr="00703AE7" w:rsidRDefault="00CD45D9" w:rsidP="00945C44">
            <w:pPr>
              <w:pStyle w:val="a5"/>
              <w:ind w:left="0"/>
              <w:jc w:val="center"/>
              <w:rPr>
                <w:sz w:val="21"/>
                <w:szCs w:val="21"/>
                <w:u w:val="none"/>
              </w:rPr>
            </w:pPr>
          </w:p>
          <w:p w14:paraId="05561A06" w14:textId="77777777" w:rsidR="001E451C" w:rsidRDefault="001E451C" w:rsidP="001E451C">
            <w:pPr>
              <w:ind w:left="426" w:hanging="426"/>
              <w:rPr>
                <w:sz w:val="21"/>
                <w:szCs w:val="21"/>
              </w:rPr>
            </w:pPr>
            <w:r>
              <w:rPr>
                <w:b/>
                <w:sz w:val="21"/>
                <w:szCs w:val="21"/>
              </w:rPr>
              <w:t>_________</w:t>
            </w:r>
            <w:r w:rsidRPr="000B30A1">
              <w:rPr>
                <w:b/>
                <w:sz w:val="21"/>
                <w:szCs w:val="21"/>
              </w:rPr>
              <w:t xml:space="preserve"> «_________________»</w:t>
            </w:r>
            <w:r>
              <w:rPr>
                <w:b/>
                <w:sz w:val="21"/>
                <w:szCs w:val="21"/>
              </w:rPr>
              <w:t xml:space="preserve"> </w:t>
            </w:r>
          </w:p>
          <w:p w14:paraId="53310A88" w14:textId="77777777" w:rsidR="001E451C" w:rsidRDefault="001E451C" w:rsidP="001E451C">
            <w:pPr>
              <w:ind w:left="426" w:hanging="426"/>
              <w:rPr>
                <w:sz w:val="21"/>
                <w:szCs w:val="21"/>
              </w:rPr>
            </w:pPr>
          </w:p>
          <w:p w14:paraId="388A46A4" w14:textId="77777777" w:rsidR="00B648A5" w:rsidRDefault="00B648A5" w:rsidP="009A79FB">
            <w:pPr>
              <w:rPr>
                <w:b/>
                <w:sz w:val="21"/>
                <w:szCs w:val="21"/>
              </w:rPr>
            </w:pPr>
          </w:p>
          <w:p w14:paraId="1CCD5FEE" w14:textId="019BB505" w:rsidR="00ED7EF8" w:rsidRPr="00703AE7" w:rsidRDefault="00ED7EF8" w:rsidP="001E451C">
            <w:pPr>
              <w:rPr>
                <w:sz w:val="21"/>
                <w:szCs w:val="21"/>
              </w:rPr>
            </w:pPr>
          </w:p>
        </w:tc>
        <w:tc>
          <w:tcPr>
            <w:tcW w:w="4859" w:type="dxa"/>
          </w:tcPr>
          <w:p w14:paraId="2D4B03BC" w14:textId="77777777" w:rsidR="0052612D" w:rsidRDefault="0052612D" w:rsidP="00945C44">
            <w:pPr>
              <w:jc w:val="center"/>
              <w:rPr>
                <w:b/>
                <w:sz w:val="21"/>
                <w:szCs w:val="21"/>
              </w:rPr>
            </w:pPr>
          </w:p>
          <w:p w14:paraId="0DE5E536" w14:textId="558A14C1" w:rsidR="00CD45D9" w:rsidRPr="00703AE7" w:rsidRDefault="005B4153" w:rsidP="00945C44">
            <w:pPr>
              <w:jc w:val="center"/>
              <w:rPr>
                <w:b/>
                <w:sz w:val="21"/>
                <w:szCs w:val="21"/>
              </w:rPr>
            </w:pPr>
            <w:r>
              <w:rPr>
                <w:b/>
                <w:sz w:val="21"/>
                <w:szCs w:val="21"/>
              </w:rPr>
              <w:t>Исполнитель</w:t>
            </w:r>
            <w:r w:rsidR="00CD45D9" w:rsidRPr="00703AE7">
              <w:rPr>
                <w:b/>
                <w:sz w:val="21"/>
                <w:szCs w:val="21"/>
              </w:rPr>
              <w:t>:</w:t>
            </w:r>
          </w:p>
          <w:p w14:paraId="4797017D" w14:textId="77777777" w:rsidR="00CD45D9" w:rsidRPr="00703AE7" w:rsidRDefault="00CD45D9" w:rsidP="006B579F">
            <w:pPr>
              <w:ind w:left="426"/>
              <w:jc w:val="both"/>
              <w:rPr>
                <w:b/>
                <w:sz w:val="21"/>
                <w:szCs w:val="21"/>
              </w:rPr>
            </w:pPr>
          </w:p>
          <w:p w14:paraId="2C1ABCD8" w14:textId="77777777" w:rsidR="00587812" w:rsidRDefault="00572EE7" w:rsidP="00572EE7">
            <w:pPr>
              <w:ind w:left="426" w:hanging="426"/>
              <w:rPr>
                <w:b/>
                <w:sz w:val="21"/>
                <w:szCs w:val="21"/>
              </w:rPr>
            </w:pPr>
            <w:r>
              <w:rPr>
                <w:b/>
                <w:sz w:val="21"/>
                <w:szCs w:val="21"/>
              </w:rPr>
              <w:t xml:space="preserve">        </w:t>
            </w:r>
          </w:p>
          <w:p w14:paraId="4D97D64F" w14:textId="77777777" w:rsidR="00587812" w:rsidRDefault="00587812" w:rsidP="00572EE7">
            <w:pPr>
              <w:ind w:left="426" w:hanging="426"/>
              <w:rPr>
                <w:b/>
                <w:sz w:val="21"/>
                <w:szCs w:val="21"/>
              </w:rPr>
            </w:pPr>
          </w:p>
          <w:p w14:paraId="4D152E4E" w14:textId="77777777" w:rsidR="00587812" w:rsidRDefault="00587812" w:rsidP="00572EE7">
            <w:pPr>
              <w:ind w:left="426" w:hanging="426"/>
              <w:rPr>
                <w:b/>
                <w:sz w:val="21"/>
                <w:szCs w:val="21"/>
              </w:rPr>
            </w:pPr>
          </w:p>
          <w:p w14:paraId="10AC600F" w14:textId="77777777" w:rsidR="00587812" w:rsidRDefault="00587812" w:rsidP="00572EE7">
            <w:pPr>
              <w:ind w:left="426" w:hanging="426"/>
              <w:rPr>
                <w:b/>
                <w:sz w:val="21"/>
                <w:szCs w:val="21"/>
              </w:rPr>
            </w:pPr>
          </w:p>
          <w:p w14:paraId="2387CB57" w14:textId="77777777" w:rsidR="00587812" w:rsidRDefault="00587812" w:rsidP="00572EE7">
            <w:pPr>
              <w:ind w:left="426" w:hanging="426"/>
              <w:rPr>
                <w:b/>
                <w:sz w:val="21"/>
                <w:szCs w:val="21"/>
              </w:rPr>
            </w:pPr>
          </w:p>
          <w:p w14:paraId="610C0244" w14:textId="77777777" w:rsidR="00587812" w:rsidRDefault="00587812" w:rsidP="00572EE7">
            <w:pPr>
              <w:ind w:left="426" w:hanging="426"/>
              <w:rPr>
                <w:b/>
                <w:sz w:val="21"/>
                <w:szCs w:val="21"/>
              </w:rPr>
            </w:pPr>
          </w:p>
          <w:p w14:paraId="6CA191A1" w14:textId="77777777" w:rsidR="00587812" w:rsidRDefault="00587812" w:rsidP="00572EE7">
            <w:pPr>
              <w:ind w:left="426" w:hanging="426"/>
              <w:rPr>
                <w:b/>
                <w:sz w:val="21"/>
                <w:szCs w:val="21"/>
              </w:rPr>
            </w:pPr>
          </w:p>
          <w:p w14:paraId="3BB657C6" w14:textId="77777777" w:rsidR="00587812" w:rsidRDefault="00587812" w:rsidP="00572EE7">
            <w:pPr>
              <w:ind w:left="426" w:hanging="426"/>
              <w:rPr>
                <w:b/>
                <w:sz w:val="21"/>
                <w:szCs w:val="21"/>
              </w:rPr>
            </w:pPr>
          </w:p>
          <w:p w14:paraId="3158A768" w14:textId="77777777" w:rsidR="00587812" w:rsidRDefault="00587812" w:rsidP="00572EE7">
            <w:pPr>
              <w:ind w:left="426" w:hanging="426"/>
              <w:rPr>
                <w:b/>
                <w:sz w:val="21"/>
                <w:szCs w:val="21"/>
              </w:rPr>
            </w:pPr>
          </w:p>
          <w:p w14:paraId="747D9E19" w14:textId="77777777" w:rsidR="00587812" w:rsidRDefault="00587812" w:rsidP="00572EE7">
            <w:pPr>
              <w:ind w:left="426" w:hanging="426"/>
              <w:rPr>
                <w:b/>
                <w:sz w:val="21"/>
                <w:szCs w:val="21"/>
              </w:rPr>
            </w:pPr>
          </w:p>
          <w:p w14:paraId="036C4C3B" w14:textId="77777777" w:rsidR="00587812" w:rsidRDefault="00587812" w:rsidP="00572EE7">
            <w:pPr>
              <w:ind w:left="426" w:hanging="426"/>
              <w:rPr>
                <w:b/>
                <w:sz w:val="21"/>
                <w:szCs w:val="21"/>
              </w:rPr>
            </w:pPr>
          </w:p>
          <w:p w14:paraId="7F2F0CF5" w14:textId="77777777" w:rsidR="00587812" w:rsidRDefault="00587812" w:rsidP="00572EE7">
            <w:pPr>
              <w:ind w:left="426" w:hanging="426"/>
              <w:rPr>
                <w:b/>
                <w:sz w:val="21"/>
                <w:szCs w:val="21"/>
              </w:rPr>
            </w:pPr>
          </w:p>
          <w:p w14:paraId="66D6041F" w14:textId="77777777" w:rsidR="00587812" w:rsidRDefault="00587812" w:rsidP="00572EE7">
            <w:pPr>
              <w:ind w:left="426" w:hanging="426"/>
              <w:rPr>
                <w:b/>
                <w:sz w:val="21"/>
                <w:szCs w:val="21"/>
              </w:rPr>
            </w:pPr>
          </w:p>
          <w:p w14:paraId="49422491" w14:textId="77777777" w:rsidR="00587812" w:rsidRDefault="00587812" w:rsidP="00572EE7">
            <w:pPr>
              <w:ind w:left="426" w:hanging="426"/>
              <w:rPr>
                <w:b/>
                <w:sz w:val="21"/>
                <w:szCs w:val="21"/>
              </w:rPr>
            </w:pPr>
          </w:p>
          <w:p w14:paraId="4F3BB557" w14:textId="77777777" w:rsidR="00587812" w:rsidRDefault="00587812" w:rsidP="00572EE7">
            <w:pPr>
              <w:ind w:left="426" w:hanging="426"/>
              <w:rPr>
                <w:b/>
                <w:sz w:val="21"/>
                <w:szCs w:val="21"/>
              </w:rPr>
            </w:pPr>
          </w:p>
          <w:p w14:paraId="1F7A6972" w14:textId="77777777" w:rsidR="00587812" w:rsidRDefault="00587812" w:rsidP="00572EE7">
            <w:pPr>
              <w:ind w:left="426" w:hanging="426"/>
              <w:rPr>
                <w:b/>
                <w:sz w:val="21"/>
                <w:szCs w:val="21"/>
              </w:rPr>
            </w:pPr>
          </w:p>
          <w:p w14:paraId="4DD0BB52" w14:textId="77777777" w:rsidR="00587812" w:rsidRDefault="00587812" w:rsidP="00572EE7">
            <w:pPr>
              <w:ind w:left="426" w:hanging="426"/>
              <w:rPr>
                <w:b/>
                <w:sz w:val="21"/>
                <w:szCs w:val="21"/>
              </w:rPr>
            </w:pPr>
          </w:p>
          <w:p w14:paraId="6564E7ED" w14:textId="77777777" w:rsidR="00587812" w:rsidRDefault="00587812" w:rsidP="00572EE7">
            <w:pPr>
              <w:ind w:left="426" w:hanging="426"/>
              <w:rPr>
                <w:b/>
                <w:sz w:val="21"/>
                <w:szCs w:val="21"/>
              </w:rPr>
            </w:pPr>
          </w:p>
          <w:p w14:paraId="0720ED15" w14:textId="5BAF0BCF" w:rsidR="00945C44" w:rsidRPr="00703AE7" w:rsidRDefault="006A7DFB" w:rsidP="00572EE7">
            <w:pPr>
              <w:ind w:left="426" w:hanging="426"/>
              <w:rPr>
                <w:b/>
                <w:sz w:val="21"/>
                <w:szCs w:val="21"/>
              </w:rPr>
            </w:pPr>
            <w:r>
              <w:rPr>
                <w:b/>
                <w:sz w:val="21"/>
                <w:szCs w:val="21"/>
              </w:rPr>
              <w:t>_________</w:t>
            </w:r>
            <w:r w:rsidR="00572EE7">
              <w:rPr>
                <w:b/>
                <w:sz w:val="21"/>
                <w:szCs w:val="21"/>
              </w:rPr>
              <w:t xml:space="preserve">   «</w:t>
            </w:r>
            <w:r w:rsidR="005101AF" w:rsidRPr="00703AE7">
              <w:rPr>
                <w:b/>
                <w:sz w:val="21"/>
                <w:szCs w:val="21"/>
              </w:rPr>
              <w:t>_________________</w:t>
            </w:r>
            <w:r w:rsidR="00321192" w:rsidRPr="00703AE7">
              <w:rPr>
                <w:b/>
                <w:sz w:val="21"/>
                <w:szCs w:val="21"/>
              </w:rPr>
              <w:t>»</w:t>
            </w:r>
          </w:p>
          <w:p w14:paraId="1533FBD9" w14:textId="77777777" w:rsidR="00CD45D9" w:rsidRPr="00572EE7" w:rsidRDefault="00CD45D9" w:rsidP="00945C44">
            <w:pPr>
              <w:ind w:left="426" w:hanging="426"/>
              <w:jc w:val="center"/>
              <w:rPr>
                <w:sz w:val="21"/>
                <w:szCs w:val="21"/>
              </w:rPr>
            </w:pPr>
          </w:p>
          <w:p w14:paraId="065176AC" w14:textId="77777777" w:rsidR="004A601A" w:rsidRPr="00572EE7" w:rsidRDefault="004A601A" w:rsidP="00945C44">
            <w:pPr>
              <w:ind w:left="426" w:hanging="426"/>
              <w:jc w:val="center"/>
              <w:rPr>
                <w:sz w:val="21"/>
                <w:szCs w:val="21"/>
              </w:rPr>
            </w:pPr>
          </w:p>
          <w:p w14:paraId="7E4258DB" w14:textId="77777777" w:rsidR="00C77ABA" w:rsidRPr="00703AE7" w:rsidRDefault="00C77ABA" w:rsidP="00945C44">
            <w:pPr>
              <w:ind w:left="426" w:hanging="426"/>
              <w:jc w:val="center"/>
              <w:rPr>
                <w:sz w:val="21"/>
                <w:szCs w:val="21"/>
              </w:rPr>
            </w:pPr>
          </w:p>
          <w:p w14:paraId="29C91F56" w14:textId="29B172EF" w:rsidR="00EC2B8C" w:rsidRPr="00703AE7" w:rsidRDefault="00EC2B8C" w:rsidP="00C77ABA">
            <w:pPr>
              <w:ind w:left="426" w:hanging="426"/>
              <w:rPr>
                <w:sz w:val="21"/>
                <w:szCs w:val="21"/>
              </w:rPr>
            </w:pPr>
          </w:p>
        </w:tc>
        <w:tc>
          <w:tcPr>
            <w:tcW w:w="709" w:type="dxa"/>
          </w:tcPr>
          <w:p w14:paraId="23C3F96A" w14:textId="77777777" w:rsidR="00CD45D9" w:rsidRPr="00703AE7" w:rsidRDefault="00CD45D9" w:rsidP="001B5FD7">
            <w:pPr>
              <w:pStyle w:val="20"/>
              <w:tabs>
                <w:tab w:val="left" w:pos="600"/>
              </w:tabs>
              <w:rPr>
                <w:sz w:val="21"/>
                <w:szCs w:val="21"/>
                <w:lang w:val="ru-RU"/>
              </w:rPr>
            </w:pPr>
          </w:p>
        </w:tc>
      </w:tr>
    </w:tbl>
    <w:p w14:paraId="132D0AE5" w14:textId="77777777" w:rsidR="00001404" w:rsidRDefault="00B4366A" w:rsidP="00B4366A">
      <w:pPr>
        <w:ind w:right="-2"/>
        <w:rPr>
          <w:sz w:val="21"/>
          <w:szCs w:val="21"/>
        </w:rPr>
      </w:pPr>
      <w:r>
        <w:rPr>
          <w:sz w:val="21"/>
          <w:szCs w:val="21"/>
        </w:rPr>
        <w:t xml:space="preserve">                                                                                                         </w:t>
      </w:r>
      <w:r w:rsidR="008C2F3F">
        <w:rPr>
          <w:sz w:val="21"/>
          <w:szCs w:val="21"/>
        </w:rPr>
        <w:t xml:space="preserve">                                                    </w:t>
      </w:r>
    </w:p>
    <w:p w14:paraId="3A19053A" w14:textId="77777777" w:rsidR="00001404" w:rsidRDefault="00001404" w:rsidP="00B4366A">
      <w:pPr>
        <w:ind w:right="-2"/>
        <w:rPr>
          <w:sz w:val="21"/>
          <w:szCs w:val="21"/>
        </w:rPr>
      </w:pPr>
    </w:p>
    <w:p w14:paraId="72F4EC6C" w14:textId="77777777" w:rsidR="00001404" w:rsidRDefault="00001404" w:rsidP="00B4366A">
      <w:pPr>
        <w:ind w:right="-2"/>
        <w:rPr>
          <w:sz w:val="21"/>
          <w:szCs w:val="21"/>
        </w:rPr>
      </w:pPr>
    </w:p>
    <w:p w14:paraId="6F4F9B0E" w14:textId="77777777" w:rsidR="00001404" w:rsidRDefault="00001404" w:rsidP="00B4366A">
      <w:pPr>
        <w:ind w:right="-2"/>
        <w:rPr>
          <w:sz w:val="21"/>
          <w:szCs w:val="21"/>
        </w:rPr>
      </w:pPr>
    </w:p>
    <w:p w14:paraId="7DCC4A1B" w14:textId="77777777" w:rsidR="00001404" w:rsidRDefault="00001404" w:rsidP="00B4366A">
      <w:pPr>
        <w:ind w:right="-2"/>
        <w:rPr>
          <w:sz w:val="21"/>
          <w:szCs w:val="21"/>
        </w:rPr>
      </w:pPr>
    </w:p>
    <w:p w14:paraId="4553E351" w14:textId="10621133" w:rsidR="00001404" w:rsidRDefault="00001404" w:rsidP="00B4366A">
      <w:pPr>
        <w:ind w:right="-2"/>
        <w:rPr>
          <w:sz w:val="21"/>
          <w:szCs w:val="21"/>
        </w:rPr>
      </w:pPr>
    </w:p>
    <w:p w14:paraId="1D3A9796" w14:textId="6BD628F6" w:rsidR="006F0587" w:rsidRDefault="006F0587" w:rsidP="00B4366A">
      <w:pPr>
        <w:ind w:right="-2"/>
        <w:rPr>
          <w:sz w:val="21"/>
          <w:szCs w:val="21"/>
        </w:rPr>
      </w:pPr>
    </w:p>
    <w:p w14:paraId="11EE4C8C" w14:textId="7DFB4EFA" w:rsidR="006F0587" w:rsidRDefault="006F0587" w:rsidP="00B4366A">
      <w:pPr>
        <w:ind w:right="-2"/>
        <w:rPr>
          <w:sz w:val="21"/>
          <w:szCs w:val="21"/>
        </w:rPr>
      </w:pPr>
    </w:p>
    <w:p w14:paraId="2D11CEE6" w14:textId="1F3B0D9F" w:rsidR="006F0587" w:rsidRDefault="006F0587" w:rsidP="00B4366A">
      <w:pPr>
        <w:ind w:right="-2"/>
        <w:rPr>
          <w:sz w:val="21"/>
          <w:szCs w:val="21"/>
        </w:rPr>
      </w:pPr>
    </w:p>
    <w:p w14:paraId="37864BDA" w14:textId="3618C1CA" w:rsidR="006F0587" w:rsidRDefault="006F0587" w:rsidP="00B4366A">
      <w:pPr>
        <w:ind w:right="-2"/>
        <w:rPr>
          <w:sz w:val="21"/>
          <w:szCs w:val="21"/>
        </w:rPr>
      </w:pPr>
    </w:p>
    <w:p w14:paraId="6ECF22D2" w14:textId="1B77B439" w:rsidR="006F0587" w:rsidRDefault="006F0587" w:rsidP="00B4366A">
      <w:pPr>
        <w:ind w:right="-2"/>
        <w:rPr>
          <w:sz w:val="21"/>
          <w:szCs w:val="21"/>
        </w:rPr>
      </w:pPr>
    </w:p>
    <w:p w14:paraId="5A49B1C4" w14:textId="58359BD8" w:rsidR="006F0587" w:rsidRDefault="006F0587" w:rsidP="00B4366A">
      <w:pPr>
        <w:ind w:right="-2"/>
        <w:rPr>
          <w:sz w:val="21"/>
          <w:szCs w:val="21"/>
        </w:rPr>
      </w:pPr>
    </w:p>
    <w:p w14:paraId="1BA8A009" w14:textId="2F1048B2" w:rsidR="006F0587" w:rsidRDefault="006F0587" w:rsidP="00B4366A">
      <w:pPr>
        <w:ind w:right="-2"/>
        <w:rPr>
          <w:sz w:val="21"/>
          <w:szCs w:val="21"/>
        </w:rPr>
      </w:pPr>
    </w:p>
    <w:p w14:paraId="1EC19CD3" w14:textId="04A9FB0F" w:rsidR="006F0587" w:rsidRDefault="006F0587" w:rsidP="00B4366A">
      <w:pPr>
        <w:ind w:right="-2"/>
        <w:rPr>
          <w:sz w:val="21"/>
          <w:szCs w:val="21"/>
        </w:rPr>
      </w:pPr>
    </w:p>
    <w:p w14:paraId="08112EF7" w14:textId="16437C45" w:rsidR="006F0587" w:rsidRDefault="006F0587" w:rsidP="00B4366A">
      <w:pPr>
        <w:ind w:right="-2"/>
        <w:rPr>
          <w:sz w:val="21"/>
          <w:szCs w:val="21"/>
        </w:rPr>
      </w:pPr>
    </w:p>
    <w:p w14:paraId="360321EF" w14:textId="31399083" w:rsidR="006F0587" w:rsidRDefault="006F0587" w:rsidP="00B4366A">
      <w:pPr>
        <w:ind w:right="-2"/>
        <w:rPr>
          <w:sz w:val="21"/>
          <w:szCs w:val="21"/>
        </w:rPr>
      </w:pPr>
    </w:p>
    <w:p w14:paraId="0869BE65" w14:textId="5BB9E322" w:rsidR="006F0587" w:rsidRDefault="006F0587" w:rsidP="00B4366A">
      <w:pPr>
        <w:ind w:right="-2"/>
        <w:rPr>
          <w:sz w:val="21"/>
          <w:szCs w:val="21"/>
        </w:rPr>
      </w:pPr>
    </w:p>
    <w:p w14:paraId="054B8345" w14:textId="3CF7A178" w:rsidR="006F0587" w:rsidRDefault="006F0587" w:rsidP="00B4366A">
      <w:pPr>
        <w:ind w:right="-2"/>
        <w:rPr>
          <w:sz w:val="21"/>
          <w:szCs w:val="21"/>
        </w:rPr>
      </w:pPr>
    </w:p>
    <w:p w14:paraId="02FA434D" w14:textId="55F4981E" w:rsidR="006F0587" w:rsidRDefault="006F0587" w:rsidP="00B4366A">
      <w:pPr>
        <w:ind w:right="-2"/>
        <w:rPr>
          <w:sz w:val="21"/>
          <w:szCs w:val="21"/>
        </w:rPr>
      </w:pPr>
    </w:p>
    <w:p w14:paraId="237CAB1E" w14:textId="00BD5DD1" w:rsidR="006F0587" w:rsidRDefault="006F0587" w:rsidP="00B4366A">
      <w:pPr>
        <w:ind w:right="-2"/>
        <w:rPr>
          <w:sz w:val="21"/>
          <w:szCs w:val="21"/>
        </w:rPr>
      </w:pPr>
    </w:p>
    <w:p w14:paraId="7BC4CC13" w14:textId="47D5FB1A" w:rsidR="006F0587" w:rsidRDefault="006F0587" w:rsidP="00B4366A">
      <w:pPr>
        <w:ind w:right="-2"/>
        <w:rPr>
          <w:sz w:val="21"/>
          <w:szCs w:val="21"/>
        </w:rPr>
      </w:pPr>
    </w:p>
    <w:p w14:paraId="770EDFBF" w14:textId="10AA9149" w:rsidR="006F0587" w:rsidRDefault="006F0587" w:rsidP="00B4366A">
      <w:pPr>
        <w:ind w:right="-2"/>
        <w:rPr>
          <w:sz w:val="21"/>
          <w:szCs w:val="21"/>
        </w:rPr>
      </w:pPr>
    </w:p>
    <w:p w14:paraId="10D8C1F8" w14:textId="1034FBA1" w:rsidR="009F4E2C" w:rsidRPr="00733E84" w:rsidRDefault="009F4E2C" w:rsidP="00733E84">
      <w:pPr>
        <w:ind w:left="7860" w:right="-2"/>
        <w:rPr>
          <w:b/>
          <w:lang w:val="uk-UA"/>
        </w:rPr>
      </w:pPr>
      <w:r w:rsidRPr="00733E84">
        <w:lastRenderedPageBreak/>
        <w:t>П</w:t>
      </w:r>
      <w:proofErr w:type="spellStart"/>
      <w:r w:rsidR="00733E84">
        <w:rPr>
          <w:lang w:val="uk-UA"/>
        </w:rPr>
        <w:t>риложение</w:t>
      </w:r>
      <w:proofErr w:type="spellEnd"/>
      <w:r w:rsidR="00733E84">
        <w:rPr>
          <w:lang w:val="uk-UA"/>
        </w:rPr>
        <w:t xml:space="preserve"> </w:t>
      </w:r>
      <w:r w:rsidR="00605D2A">
        <w:rPr>
          <w:lang w:val="uk-UA"/>
        </w:rPr>
        <w:t>№ 1</w:t>
      </w:r>
      <w:r w:rsidRPr="00733E84">
        <w:rPr>
          <w:b/>
          <w:lang w:val="uk-UA"/>
        </w:rPr>
        <w:t xml:space="preserve">             </w:t>
      </w:r>
      <w:r w:rsidRPr="00733E84">
        <w:rPr>
          <w:lang w:val="uk-UA"/>
        </w:rPr>
        <w:t xml:space="preserve">к </w:t>
      </w:r>
      <w:proofErr w:type="gramStart"/>
      <w:r w:rsidR="00C84588" w:rsidRPr="00733E84">
        <w:rPr>
          <w:lang w:val="uk-UA"/>
        </w:rPr>
        <w:t>д</w:t>
      </w:r>
      <w:r w:rsidRPr="00733E84">
        <w:rPr>
          <w:lang w:val="uk-UA"/>
        </w:rPr>
        <w:t xml:space="preserve">оговору </w:t>
      </w:r>
      <w:r w:rsidR="002E415D" w:rsidRPr="00733E84">
        <w:rPr>
          <w:lang w:val="uk-UA"/>
        </w:rPr>
        <w:t xml:space="preserve"> </w:t>
      </w:r>
      <w:r w:rsidR="00C84588" w:rsidRPr="00733E84">
        <w:rPr>
          <w:lang w:val="uk-UA"/>
        </w:rPr>
        <w:t>№</w:t>
      </w:r>
      <w:proofErr w:type="gramEnd"/>
      <w:r w:rsidR="00C84588" w:rsidRPr="00733E84">
        <w:rPr>
          <w:lang w:val="uk-UA"/>
        </w:rPr>
        <w:t xml:space="preserve">__ </w:t>
      </w:r>
    </w:p>
    <w:p w14:paraId="6695F300" w14:textId="77777777" w:rsidR="009F4E2C" w:rsidRPr="00733E84" w:rsidRDefault="009F4E2C" w:rsidP="009F4E2C">
      <w:pPr>
        <w:jc w:val="right"/>
        <w:rPr>
          <w:b/>
          <w:lang w:val="uk-UA"/>
        </w:rPr>
      </w:pPr>
      <w:r w:rsidRPr="00733E84">
        <w:rPr>
          <w:lang w:val="uk-UA"/>
        </w:rPr>
        <w:t>от «___» _________ 20_ г.  № _____</w:t>
      </w:r>
    </w:p>
    <w:p w14:paraId="66BA4C8C" w14:textId="77777777" w:rsidR="009F4E2C" w:rsidRPr="00733E84" w:rsidRDefault="009F4E2C" w:rsidP="009F4E2C">
      <w:pPr>
        <w:jc w:val="center"/>
        <w:rPr>
          <w:b/>
          <w:lang w:val="uk-UA"/>
        </w:rPr>
      </w:pPr>
      <w:r w:rsidRPr="00733E84">
        <w:rPr>
          <w:b/>
          <w:lang w:val="uk-UA"/>
        </w:rPr>
        <w:t>ЗАЯВКА  №____</w:t>
      </w:r>
    </w:p>
    <w:p w14:paraId="14178BFA" w14:textId="097CCE90" w:rsidR="009F4E2C" w:rsidRPr="00733E84" w:rsidRDefault="009F4E2C" w:rsidP="009F4E2C">
      <w:pPr>
        <w:jc w:val="center"/>
        <w:rPr>
          <w:b/>
          <w:lang w:val="uk-UA"/>
        </w:rPr>
      </w:pPr>
      <w:r w:rsidRPr="00733E84">
        <w:rPr>
          <w:b/>
          <w:lang w:val="uk-UA"/>
        </w:rPr>
        <w:t>к договору  от «___» _________ 20_ г.  № _____</w:t>
      </w:r>
    </w:p>
    <w:p w14:paraId="4B1BC09E" w14:textId="7A058B10" w:rsidR="009F4E2C" w:rsidRPr="00733E84" w:rsidRDefault="009F4E2C" w:rsidP="009F4E2C">
      <w:pPr>
        <w:ind w:right="-285"/>
        <w:jc w:val="both"/>
        <w:rPr>
          <w:b/>
          <w:lang w:val="uk-UA"/>
        </w:rPr>
      </w:pPr>
      <w:r w:rsidRPr="00733E84">
        <w:rPr>
          <w:b/>
          <w:lang w:val="uk-UA"/>
        </w:rPr>
        <w:t>_____________</w:t>
      </w:r>
      <w:r w:rsidRPr="00733E84">
        <w:rPr>
          <w:b/>
          <w:lang w:val="uk-UA"/>
        </w:rPr>
        <w:tab/>
      </w:r>
      <w:r w:rsidRPr="00733E84">
        <w:rPr>
          <w:b/>
          <w:lang w:val="uk-UA"/>
        </w:rPr>
        <w:tab/>
      </w:r>
      <w:r w:rsidRPr="00733E84">
        <w:rPr>
          <w:b/>
          <w:lang w:val="uk-UA"/>
        </w:rPr>
        <w:tab/>
      </w:r>
      <w:r w:rsidRPr="00733E84">
        <w:rPr>
          <w:b/>
          <w:lang w:val="uk-UA"/>
        </w:rPr>
        <w:tab/>
      </w:r>
      <w:r w:rsidRPr="00733E84">
        <w:rPr>
          <w:b/>
          <w:lang w:val="uk-UA"/>
        </w:rPr>
        <w:tab/>
      </w:r>
      <w:r w:rsidRPr="00733E84">
        <w:rPr>
          <w:b/>
          <w:lang w:val="uk-UA"/>
        </w:rPr>
        <w:tab/>
      </w:r>
      <w:r w:rsidRPr="00733E84">
        <w:rPr>
          <w:b/>
          <w:lang w:val="uk-UA"/>
        </w:rPr>
        <w:tab/>
      </w:r>
      <w:r w:rsidRPr="00733E84">
        <w:rPr>
          <w:b/>
          <w:lang w:val="uk-UA"/>
        </w:rPr>
        <w:tab/>
      </w:r>
      <w:r w:rsidR="00572EE7" w:rsidRPr="00733E84">
        <w:rPr>
          <w:b/>
          <w:lang w:val="uk-UA"/>
        </w:rPr>
        <w:t xml:space="preserve">       </w:t>
      </w:r>
      <w:r w:rsidRPr="00733E84">
        <w:rPr>
          <w:b/>
          <w:lang w:val="uk-UA"/>
        </w:rPr>
        <w:t xml:space="preserve"> «___» _________ 20__  г.</w:t>
      </w:r>
    </w:p>
    <w:p w14:paraId="02B950E8" w14:textId="77777777" w:rsidR="009F4E2C" w:rsidRPr="00733E84" w:rsidRDefault="009F4E2C" w:rsidP="009F4E2C">
      <w:pPr>
        <w:jc w:val="both"/>
        <w:rPr>
          <w:lang w:val="uk-UA"/>
        </w:rPr>
      </w:pPr>
      <w:r w:rsidRPr="00733E84">
        <w:rPr>
          <w:lang w:val="uk-UA"/>
        </w:rPr>
        <w:t xml:space="preserve">   </w:t>
      </w:r>
    </w:p>
    <w:p w14:paraId="602EC8F3" w14:textId="0A0C6BC9" w:rsidR="009F4E2C" w:rsidRPr="00A0754E" w:rsidRDefault="009F4E2C" w:rsidP="00572EE7">
      <w:pPr>
        <w:rPr>
          <w:lang w:val="uk-UA"/>
        </w:rPr>
      </w:pPr>
      <w:r w:rsidRPr="00733E84">
        <w:rPr>
          <w:b/>
          <w:lang w:val="uk-UA"/>
        </w:rPr>
        <w:t>АО «КОНТИ-РУС»</w:t>
      </w:r>
      <w:r w:rsidR="00733E84" w:rsidRPr="00733E84">
        <w:rPr>
          <w:b/>
          <w:lang w:val="uk-UA"/>
        </w:rPr>
        <w:t xml:space="preserve"> </w:t>
      </w:r>
      <w:r w:rsidR="00733E84" w:rsidRPr="00A0754E">
        <w:rPr>
          <w:b/>
          <w:lang w:val="uk-UA"/>
        </w:rPr>
        <w:t xml:space="preserve">(ИНН  4629046141 г. </w:t>
      </w:r>
      <w:proofErr w:type="spellStart"/>
      <w:r w:rsidR="00733E84" w:rsidRPr="00A0754E">
        <w:rPr>
          <w:b/>
          <w:lang w:val="uk-UA"/>
        </w:rPr>
        <w:t>Курск</w:t>
      </w:r>
      <w:proofErr w:type="spellEnd"/>
      <w:r w:rsidR="00733E84" w:rsidRPr="00A0754E">
        <w:rPr>
          <w:b/>
          <w:lang w:val="uk-UA"/>
        </w:rPr>
        <w:t xml:space="preserve">, </w:t>
      </w:r>
      <w:proofErr w:type="spellStart"/>
      <w:r w:rsidR="00733E84" w:rsidRPr="00A0754E">
        <w:rPr>
          <w:b/>
          <w:lang w:val="uk-UA"/>
        </w:rPr>
        <w:t>ул</w:t>
      </w:r>
      <w:proofErr w:type="spellEnd"/>
      <w:r w:rsidR="00733E84" w:rsidRPr="00A0754E">
        <w:rPr>
          <w:b/>
          <w:lang w:val="uk-UA"/>
        </w:rPr>
        <w:t xml:space="preserve">. </w:t>
      </w:r>
      <w:proofErr w:type="spellStart"/>
      <w:r w:rsidR="00733E84" w:rsidRPr="00A0754E">
        <w:rPr>
          <w:b/>
          <w:lang w:val="uk-UA"/>
        </w:rPr>
        <w:t>Золотая</w:t>
      </w:r>
      <w:proofErr w:type="spellEnd"/>
      <w:r w:rsidR="00733E84" w:rsidRPr="00A0754E">
        <w:rPr>
          <w:b/>
          <w:lang w:val="uk-UA"/>
        </w:rPr>
        <w:t>, 13)</w:t>
      </w:r>
      <w:r w:rsidRPr="00A0754E">
        <w:rPr>
          <w:b/>
          <w:lang w:val="uk-UA"/>
        </w:rPr>
        <w:t xml:space="preserve">, </w:t>
      </w:r>
      <w:proofErr w:type="spellStart"/>
      <w:r w:rsidRPr="00A0754E">
        <w:rPr>
          <w:lang w:val="uk-UA"/>
        </w:rPr>
        <w:t>именуемое</w:t>
      </w:r>
      <w:proofErr w:type="spellEnd"/>
      <w:r w:rsidRPr="00A0754E">
        <w:rPr>
          <w:lang w:val="uk-UA"/>
        </w:rPr>
        <w:t xml:space="preserve"> в </w:t>
      </w:r>
      <w:proofErr w:type="spellStart"/>
      <w:r w:rsidRPr="00A0754E">
        <w:rPr>
          <w:lang w:val="uk-UA"/>
        </w:rPr>
        <w:t>дальнейшем</w:t>
      </w:r>
      <w:proofErr w:type="spellEnd"/>
      <w:r w:rsidRPr="00A0754E">
        <w:rPr>
          <w:lang w:val="uk-UA"/>
        </w:rPr>
        <w:t xml:space="preserve"> </w:t>
      </w:r>
      <w:r w:rsidRPr="00A0754E">
        <w:rPr>
          <w:b/>
          <w:lang w:val="uk-UA"/>
        </w:rPr>
        <w:t>«</w:t>
      </w:r>
      <w:proofErr w:type="spellStart"/>
      <w:r w:rsidR="00C9678C" w:rsidRPr="00A0754E">
        <w:rPr>
          <w:lang w:val="uk-UA"/>
        </w:rPr>
        <w:t>Заказчик</w:t>
      </w:r>
      <w:proofErr w:type="spellEnd"/>
      <w:r w:rsidRPr="00A0754E">
        <w:rPr>
          <w:b/>
          <w:lang w:val="uk-UA"/>
        </w:rPr>
        <w:t>»,</w:t>
      </w:r>
      <w:r w:rsidRPr="00A0754E">
        <w:rPr>
          <w:lang w:val="uk-UA"/>
        </w:rPr>
        <w:t xml:space="preserve"> в лице </w:t>
      </w:r>
      <w:r w:rsidR="005836F4" w:rsidRPr="00A0754E">
        <w:rPr>
          <w:lang w:val="uk-UA"/>
        </w:rPr>
        <w:t>______________________</w:t>
      </w:r>
      <w:r w:rsidR="00DC4C7A" w:rsidRPr="00A0754E">
        <w:rPr>
          <w:lang w:val="uk-UA"/>
        </w:rPr>
        <w:t xml:space="preserve">, </w:t>
      </w:r>
      <w:r w:rsidR="00572EE7" w:rsidRPr="00A0754E">
        <w:t xml:space="preserve">действующего на основании доверенности </w:t>
      </w:r>
      <w:r w:rsidR="00D44DE8" w:rsidRPr="00A0754E">
        <w:t xml:space="preserve">№ </w:t>
      </w:r>
      <w:r w:rsidR="00A6734A" w:rsidRPr="00A0754E">
        <w:t xml:space="preserve"> </w:t>
      </w:r>
      <w:r w:rsidR="005836F4" w:rsidRPr="00A0754E">
        <w:t>_____</w:t>
      </w:r>
      <w:r w:rsidR="00A6734A" w:rsidRPr="00A0754E">
        <w:t xml:space="preserve"> от </w:t>
      </w:r>
      <w:r w:rsidR="005836F4" w:rsidRPr="00A0754E">
        <w:t>_____________</w:t>
      </w:r>
      <w:r w:rsidR="00A6734A" w:rsidRPr="00A0754E">
        <w:t xml:space="preserve">20 </w:t>
      </w:r>
      <w:r w:rsidRPr="00A0754E">
        <w:rPr>
          <w:lang w:val="uk-UA"/>
        </w:rPr>
        <w:t xml:space="preserve">с </w:t>
      </w:r>
      <w:proofErr w:type="spellStart"/>
      <w:r w:rsidRPr="00A0754E">
        <w:rPr>
          <w:lang w:val="uk-UA"/>
        </w:rPr>
        <w:t>одной</w:t>
      </w:r>
      <w:proofErr w:type="spellEnd"/>
      <w:r w:rsidRPr="00A0754E">
        <w:rPr>
          <w:lang w:val="uk-UA"/>
        </w:rPr>
        <w:t xml:space="preserve"> </w:t>
      </w:r>
      <w:proofErr w:type="spellStart"/>
      <w:r w:rsidRPr="00A0754E">
        <w:rPr>
          <w:lang w:val="uk-UA"/>
        </w:rPr>
        <w:t>стороны</w:t>
      </w:r>
      <w:proofErr w:type="spellEnd"/>
      <w:r w:rsidRPr="00A0754E">
        <w:rPr>
          <w:lang w:val="uk-UA"/>
        </w:rPr>
        <w:t>,</w:t>
      </w:r>
      <w:r w:rsidR="00572EE7" w:rsidRPr="00A0754E">
        <w:rPr>
          <w:lang w:val="uk-UA"/>
        </w:rPr>
        <w:t xml:space="preserve"> </w:t>
      </w:r>
      <w:r w:rsidRPr="00A0754E">
        <w:rPr>
          <w:lang w:val="uk-UA"/>
        </w:rPr>
        <w:t xml:space="preserve">и </w:t>
      </w:r>
      <w:r w:rsidR="00733E84" w:rsidRPr="00A0754E">
        <w:rPr>
          <w:lang w:val="uk-UA"/>
        </w:rPr>
        <w:t xml:space="preserve"> </w:t>
      </w:r>
      <w:r w:rsidR="00572EE7" w:rsidRPr="00A0754E">
        <w:rPr>
          <w:lang w:val="uk-UA"/>
        </w:rPr>
        <w:t xml:space="preserve"> </w:t>
      </w:r>
      <w:r w:rsidR="00CC04B4" w:rsidRPr="00A0754E">
        <w:rPr>
          <w:b/>
        </w:rPr>
        <w:t>________________</w:t>
      </w:r>
      <w:r w:rsidR="00572EE7" w:rsidRPr="00A0754E">
        <w:rPr>
          <w:b/>
        </w:rPr>
        <w:t>«_________________»</w:t>
      </w:r>
      <w:r w:rsidR="00733E84" w:rsidRPr="00A0754E">
        <w:rPr>
          <w:b/>
        </w:rPr>
        <w:t xml:space="preserve"> (</w:t>
      </w:r>
      <w:proofErr w:type="spellStart"/>
      <w:r w:rsidR="00733E84" w:rsidRPr="00A0754E">
        <w:rPr>
          <w:b/>
        </w:rPr>
        <w:t>ИНН__________адрес</w:t>
      </w:r>
      <w:proofErr w:type="spellEnd"/>
      <w:r w:rsidR="00733E84" w:rsidRPr="00A0754E">
        <w:rPr>
          <w:b/>
        </w:rPr>
        <w:t>__________________)</w:t>
      </w:r>
      <w:r w:rsidR="00572EE7" w:rsidRPr="00A0754E">
        <w:rPr>
          <w:b/>
        </w:rPr>
        <w:t>,</w:t>
      </w:r>
      <w:r w:rsidR="00572EE7" w:rsidRPr="00A0754E">
        <w:t xml:space="preserve"> находящееся на _______________ системе налогообложения и (не) являющееся плательщиком НДС, далее именуемое «</w:t>
      </w:r>
      <w:r w:rsidR="00C9678C" w:rsidRPr="00A0754E">
        <w:rPr>
          <w:b/>
        </w:rPr>
        <w:t>Исполнитель</w:t>
      </w:r>
      <w:r w:rsidR="00572EE7" w:rsidRPr="00A0754E">
        <w:t>»</w:t>
      </w:r>
      <w:r w:rsidR="00733E84" w:rsidRPr="00A0754E">
        <w:t xml:space="preserve"> </w:t>
      </w:r>
      <w:r w:rsidRPr="00A0754E">
        <w:rPr>
          <w:lang w:val="uk-UA"/>
        </w:rPr>
        <w:t xml:space="preserve">в лице __________________________________________________, </w:t>
      </w:r>
      <w:proofErr w:type="spellStart"/>
      <w:r w:rsidRPr="00A0754E">
        <w:rPr>
          <w:lang w:val="uk-UA"/>
        </w:rPr>
        <w:t>действующего</w:t>
      </w:r>
      <w:proofErr w:type="spellEnd"/>
      <w:r w:rsidRPr="00A0754E">
        <w:rPr>
          <w:lang w:val="uk-UA"/>
        </w:rPr>
        <w:t xml:space="preserve"> на </w:t>
      </w:r>
      <w:proofErr w:type="spellStart"/>
      <w:r w:rsidRPr="00A0754E">
        <w:rPr>
          <w:lang w:val="uk-UA"/>
        </w:rPr>
        <w:t>основании</w:t>
      </w:r>
      <w:proofErr w:type="spellEnd"/>
      <w:r w:rsidRPr="00A0754E">
        <w:rPr>
          <w:lang w:val="uk-UA"/>
        </w:rPr>
        <w:t xml:space="preserve"> ______________________________с </w:t>
      </w:r>
      <w:proofErr w:type="spellStart"/>
      <w:r w:rsidRPr="00A0754E">
        <w:rPr>
          <w:lang w:val="uk-UA"/>
        </w:rPr>
        <w:t>другой</w:t>
      </w:r>
      <w:proofErr w:type="spellEnd"/>
      <w:r w:rsidRPr="00A0754E">
        <w:rPr>
          <w:lang w:val="uk-UA"/>
        </w:rPr>
        <w:t xml:space="preserve"> </w:t>
      </w:r>
      <w:proofErr w:type="spellStart"/>
      <w:r w:rsidRPr="00A0754E">
        <w:rPr>
          <w:lang w:val="uk-UA"/>
        </w:rPr>
        <w:t>стороны</w:t>
      </w:r>
      <w:proofErr w:type="spellEnd"/>
      <w:r w:rsidRPr="00A0754E">
        <w:rPr>
          <w:lang w:val="uk-UA"/>
        </w:rPr>
        <w:t xml:space="preserve">, </w:t>
      </w:r>
      <w:r w:rsidRPr="00A0754E">
        <w:t>подписали</w:t>
      </w:r>
      <w:r w:rsidRPr="00A0754E">
        <w:rPr>
          <w:lang w:val="uk-UA"/>
        </w:rPr>
        <w:t xml:space="preserve"> </w:t>
      </w:r>
      <w:proofErr w:type="spellStart"/>
      <w:r w:rsidRPr="00A0754E">
        <w:rPr>
          <w:lang w:val="uk-UA"/>
        </w:rPr>
        <w:t>настоящ</w:t>
      </w:r>
      <w:r w:rsidRPr="00A0754E">
        <w:t>ую</w:t>
      </w:r>
      <w:proofErr w:type="spellEnd"/>
      <w:r w:rsidRPr="00A0754E">
        <w:rPr>
          <w:lang w:val="uk-UA"/>
        </w:rPr>
        <w:t xml:space="preserve"> заявку на </w:t>
      </w:r>
      <w:proofErr w:type="spellStart"/>
      <w:r w:rsidRPr="00A0754E">
        <w:rPr>
          <w:lang w:val="uk-UA"/>
        </w:rPr>
        <w:t>предоставление</w:t>
      </w:r>
      <w:proofErr w:type="spellEnd"/>
      <w:r w:rsidRPr="00A0754E">
        <w:rPr>
          <w:lang w:val="uk-UA"/>
        </w:rPr>
        <w:t xml:space="preserve"> </w:t>
      </w:r>
      <w:proofErr w:type="spellStart"/>
      <w:r w:rsidR="00862CE0" w:rsidRPr="00A0754E">
        <w:rPr>
          <w:lang w:val="uk-UA"/>
        </w:rPr>
        <w:t>транспортных</w:t>
      </w:r>
      <w:proofErr w:type="spellEnd"/>
      <w:r w:rsidR="00862CE0" w:rsidRPr="00A0754E">
        <w:rPr>
          <w:lang w:val="uk-UA"/>
        </w:rPr>
        <w:t xml:space="preserve"> услуг</w:t>
      </w:r>
      <w:r w:rsidRPr="00A0754E">
        <w:rPr>
          <w:lang w:val="uk-UA"/>
        </w:rPr>
        <w:t xml:space="preserve"> на </w:t>
      </w:r>
      <w:proofErr w:type="spellStart"/>
      <w:r w:rsidRPr="00A0754E">
        <w:rPr>
          <w:lang w:val="uk-UA"/>
        </w:rPr>
        <w:t>следующих</w:t>
      </w:r>
      <w:proofErr w:type="spellEnd"/>
      <w:r w:rsidRPr="00A0754E">
        <w:rPr>
          <w:lang w:val="uk-UA"/>
        </w:rPr>
        <w:t xml:space="preserve"> </w:t>
      </w:r>
      <w:proofErr w:type="spellStart"/>
      <w:r w:rsidRPr="00A0754E">
        <w:rPr>
          <w:lang w:val="uk-UA"/>
        </w:rPr>
        <w:t>условиях</w:t>
      </w:r>
      <w:proofErr w:type="spellEnd"/>
      <w:r w:rsidRPr="00A0754E">
        <w:rPr>
          <w:lang w:val="uk-UA"/>
        </w:rPr>
        <w:t>:</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6"/>
        <w:gridCol w:w="5274"/>
      </w:tblGrid>
      <w:tr w:rsidR="00A0754E" w:rsidRPr="00A0754E" w14:paraId="696D0183" w14:textId="77777777" w:rsidTr="00C56B59">
        <w:tc>
          <w:tcPr>
            <w:tcW w:w="5216" w:type="dxa"/>
          </w:tcPr>
          <w:p w14:paraId="15A267D8" w14:textId="22019649" w:rsidR="009F4E2C" w:rsidRPr="00A0754E" w:rsidRDefault="009F4E2C" w:rsidP="002D154A">
            <w:pPr>
              <w:rPr>
                <w:b/>
                <w:lang w:val="uk-UA"/>
              </w:rPr>
            </w:pPr>
            <w:r w:rsidRPr="00A0754E">
              <w:rPr>
                <w:b/>
                <w:lang w:val="uk-UA"/>
              </w:rPr>
              <w:t>Маршрут</w:t>
            </w:r>
            <w:r w:rsidR="00733E84" w:rsidRPr="00A0754E">
              <w:rPr>
                <w:b/>
                <w:lang w:val="uk-UA"/>
              </w:rPr>
              <w:t xml:space="preserve"> </w:t>
            </w:r>
            <w:r w:rsidR="00605D2A" w:rsidRPr="00A0754E">
              <w:rPr>
                <w:b/>
                <w:lang w:val="uk-UA"/>
              </w:rPr>
              <w:t xml:space="preserve"> (</w:t>
            </w:r>
            <w:proofErr w:type="spellStart"/>
            <w:r w:rsidR="00605D2A" w:rsidRPr="00A0754E">
              <w:rPr>
                <w:b/>
                <w:lang w:val="uk-UA"/>
              </w:rPr>
              <w:t>включая</w:t>
            </w:r>
            <w:proofErr w:type="spellEnd"/>
            <w:r w:rsidR="00605D2A" w:rsidRPr="00A0754E">
              <w:rPr>
                <w:b/>
                <w:lang w:val="uk-UA"/>
              </w:rPr>
              <w:t xml:space="preserve"> </w:t>
            </w:r>
            <w:proofErr w:type="spellStart"/>
            <w:r w:rsidR="00605D2A" w:rsidRPr="00A0754E">
              <w:rPr>
                <w:b/>
                <w:lang w:val="uk-UA"/>
              </w:rPr>
              <w:t>конечны</w:t>
            </w:r>
            <w:r w:rsidR="002D154A" w:rsidRPr="00A0754E">
              <w:rPr>
                <w:b/>
                <w:lang w:val="uk-UA"/>
              </w:rPr>
              <w:t>й</w:t>
            </w:r>
            <w:proofErr w:type="spellEnd"/>
            <w:r w:rsidR="00605D2A" w:rsidRPr="00A0754E">
              <w:rPr>
                <w:b/>
                <w:lang w:val="uk-UA"/>
              </w:rPr>
              <w:t xml:space="preserve"> и </w:t>
            </w:r>
            <w:proofErr w:type="spellStart"/>
            <w:r w:rsidR="00605D2A" w:rsidRPr="00A0754E">
              <w:rPr>
                <w:b/>
                <w:lang w:val="uk-UA"/>
              </w:rPr>
              <w:t>промежуточные</w:t>
            </w:r>
            <w:proofErr w:type="spellEnd"/>
            <w:r w:rsidR="00605D2A" w:rsidRPr="00A0754E">
              <w:rPr>
                <w:b/>
                <w:lang w:val="uk-UA"/>
              </w:rPr>
              <w:t xml:space="preserve"> </w:t>
            </w:r>
            <w:proofErr w:type="spellStart"/>
            <w:r w:rsidR="00605D2A" w:rsidRPr="00A0754E">
              <w:rPr>
                <w:b/>
                <w:lang w:val="uk-UA"/>
              </w:rPr>
              <w:t>пункты</w:t>
            </w:r>
            <w:proofErr w:type="spellEnd"/>
            <w:r w:rsidR="00390D15" w:rsidRPr="00A0754E">
              <w:rPr>
                <w:b/>
                <w:lang w:val="uk-UA"/>
              </w:rPr>
              <w:t xml:space="preserve"> </w:t>
            </w:r>
            <w:proofErr w:type="spellStart"/>
            <w:r w:rsidR="00390D15" w:rsidRPr="00A0754E">
              <w:rPr>
                <w:b/>
                <w:lang w:val="uk-UA"/>
              </w:rPr>
              <w:t>маршрута</w:t>
            </w:r>
            <w:proofErr w:type="spellEnd"/>
            <w:r w:rsidR="00605D2A" w:rsidRPr="00A0754E">
              <w:rPr>
                <w:b/>
                <w:lang w:val="uk-UA"/>
              </w:rPr>
              <w:t>)</w:t>
            </w:r>
          </w:p>
        </w:tc>
        <w:tc>
          <w:tcPr>
            <w:tcW w:w="5274" w:type="dxa"/>
          </w:tcPr>
          <w:p w14:paraId="12768F88" w14:textId="77777777" w:rsidR="009F4E2C" w:rsidRPr="00A0754E" w:rsidRDefault="009F4E2C" w:rsidP="009F4E2C">
            <w:pPr>
              <w:rPr>
                <w:b/>
                <w:lang w:val="uk-UA"/>
              </w:rPr>
            </w:pPr>
          </w:p>
        </w:tc>
      </w:tr>
      <w:tr w:rsidR="00A0754E" w:rsidRPr="00A0754E" w14:paraId="126651C8" w14:textId="77777777" w:rsidTr="00C56B59">
        <w:tc>
          <w:tcPr>
            <w:tcW w:w="5216" w:type="dxa"/>
          </w:tcPr>
          <w:p w14:paraId="15DFE5C5" w14:textId="337E63CF" w:rsidR="00DD2F17" w:rsidRPr="00A0754E" w:rsidRDefault="009576B3" w:rsidP="009F4E2C">
            <w:pPr>
              <w:rPr>
                <w:b/>
                <w:lang w:val="uk-UA"/>
              </w:rPr>
            </w:pPr>
            <w:proofErr w:type="spellStart"/>
            <w:r w:rsidRPr="00A0754E">
              <w:rPr>
                <w:b/>
                <w:lang w:val="uk-UA"/>
              </w:rPr>
              <w:t>Груз</w:t>
            </w:r>
            <w:r w:rsidR="00DD2F17" w:rsidRPr="00A0754E">
              <w:rPr>
                <w:b/>
                <w:lang w:val="uk-UA"/>
              </w:rPr>
              <w:t>оотправитель</w:t>
            </w:r>
            <w:proofErr w:type="spellEnd"/>
            <w:r w:rsidR="00CA4AC6" w:rsidRPr="00A0754E">
              <w:rPr>
                <w:b/>
                <w:lang w:val="uk-UA"/>
              </w:rPr>
              <w:t xml:space="preserve"> (</w:t>
            </w:r>
            <w:proofErr w:type="spellStart"/>
            <w:r w:rsidR="00CA4AC6" w:rsidRPr="00A0754E">
              <w:rPr>
                <w:b/>
                <w:lang w:val="uk-UA"/>
              </w:rPr>
              <w:t>наимененование</w:t>
            </w:r>
            <w:proofErr w:type="spellEnd"/>
            <w:r w:rsidR="00CA4AC6" w:rsidRPr="00A0754E">
              <w:rPr>
                <w:b/>
                <w:lang w:val="uk-UA"/>
              </w:rPr>
              <w:t xml:space="preserve">, ИНН, адрес, телефон) </w:t>
            </w:r>
          </w:p>
        </w:tc>
        <w:tc>
          <w:tcPr>
            <w:tcW w:w="5274" w:type="dxa"/>
          </w:tcPr>
          <w:p w14:paraId="497E6E9D" w14:textId="6A33243A" w:rsidR="00DD2F17" w:rsidRPr="00A0754E" w:rsidRDefault="00DD2F17" w:rsidP="009F4E2C">
            <w:pPr>
              <w:rPr>
                <w:b/>
                <w:lang w:val="uk-UA"/>
              </w:rPr>
            </w:pPr>
          </w:p>
        </w:tc>
      </w:tr>
      <w:tr w:rsidR="00A0754E" w:rsidRPr="00A0754E" w14:paraId="6066A043" w14:textId="77777777" w:rsidTr="00C56B59">
        <w:tc>
          <w:tcPr>
            <w:tcW w:w="5216" w:type="dxa"/>
          </w:tcPr>
          <w:p w14:paraId="7A5C29D6" w14:textId="5B8A4B5A" w:rsidR="00DD2F17" w:rsidRPr="00A0754E" w:rsidRDefault="009576B3" w:rsidP="009F4E2C">
            <w:pPr>
              <w:rPr>
                <w:b/>
                <w:lang w:val="uk-UA"/>
              </w:rPr>
            </w:pPr>
            <w:proofErr w:type="spellStart"/>
            <w:r w:rsidRPr="00A0754E">
              <w:rPr>
                <w:b/>
                <w:lang w:val="uk-UA"/>
              </w:rPr>
              <w:t>Груз</w:t>
            </w:r>
            <w:r w:rsidR="00DD2F17" w:rsidRPr="00A0754E">
              <w:rPr>
                <w:b/>
                <w:lang w:val="uk-UA"/>
              </w:rPr>
              <w:t>ополучатель</w:t>
            </w:r>
            <w:proofErr w:type="spellEnd"/>
            <w:r w:rsidR="00CA4AC6" w:rsidRPr="00A0754E">
              <w:rPr>
                <w:b/>
                <w:lang w:val="uk-UA"/>
              </w:rPr>
              <w:t xml:space="preserve"> (</w:t>
            </w:r>
            <w:proofErr w:type="spellStart"/>
            <w:r w:rsidR="00CA4AC6" w:rsidRPr="00A0754E">
              <w:rPr>
                <w:b/>
                <w:lang w:val="uk-UA"/>
              </w:rPr>
              <w:t>наименование</w:t>
            </w:r>
            <w:proofErr w:type="spellEnd"/>
            <w:r w:rsidR="00CA4AC6" w:rsidRPr="00A0754E">
              <w:rPr>
                <w:b/>
                <w:lang w:val="uk-UA"/>
              </w:rPr>
              <w:t xml:space="preserve">, ИНН, адрес, телефон) </w:t>
            </w:r>
          </w:p>
        </w:tc>
        <w:tc>
          <w:tcPr>
            <w:tcW w:w="5274" w:type="dxa"/>
          </w:tcPr>
          <w:p w14:paraId="3CBE022F" w14:textId="4701B7EF" w:rsidR="00DD2F17" w:rsidRPr="00A0754E" w:rsidRDefault="00DD2F17" w:rsidP="009F4E2C">
            <w:pPr>
              <w:rPr>
                <w:b/>
                <w:lang w:val="uk-UA"/>
              </w:rPr>
            </w:pPr>
          </w:p>
        </w:tc>
      </w:tr>
      <w:tr w:rsidR="00A0754E" w:rsidRPr="00A0754E" w14:paraId="1290C9D3" w14:textId="77777777" w:rsidTr="004E112C">
        <w:trPr>
          <w:trHeight w:val="113"/>
        </w:trPr>
        <w:tc>
          <w:tcPr>
            <w:tcW w:w="5216" w:type="dxa"/>
          </w:tcPr>
          <w:p w14:paraId="5C1F065A" w14:textId="77777777" w:rsidR="009F4E2C" w:rsidRPr="00A0754E" w:rsidRDefault="009F4E2C" w:rsidP="009F4E2C">
            <w:pPr>
              <w:rPr>
                <w:b/>
                <w:lang w:val="uk-UA"/>
              </w:rPr>
            </w:pPr>
            <w:proofErr w:type="spellStart"/>
            <w:r w:rsidRPr="00A0754E">
              <w:rPr>
                <w:b/>
                <w:lang w:val="uk-UA"/>
              </w:rPr>
              <w:t>Расстояние</w:t>
            </w:r>
            <w:proofErr w:type="spellEnd"/>
            <w:r w:rsidRPr="00A0754E">
              <w:rPr>
                <w:b/>
                <w:lang w:val="uk-UA"/>
              </w:rPr>
              <w:t xml:space="preserve"> (км)</w:t>
            </w:r>
          </w:p>
        </w:tc>
        <w:tc>
          <w:tcPr>
            <w:tcW w:w="5274" w:type="dxa"/>
          </w:tcPr>
          <w:p w14:paraId="2D4386A2" w14:textId="77777777" w:rsidR="009F4E2C" w:rsidRPr="00A0754E" w:rsidRDefault="009F4E2C" w:rsidP="009F4E2C">
            <w:pPr>
              <w:rPr>
                <w:b/>
                <w:lang w:val="uk-UA"/>
              </w:rPr>
            </w:pPr>
          </w:p>
        </w:tc>
      </w:tr>
      <w:tr w:rsidR="00A0754E" w:rsidRPr="00A0754E" w14:paraId="25FE2FE1" w14:textId="77777777" w:rsidTr="00C56B59">
        <w:trPr>
          <w:trHeight w:val="117"/>
        </w:trPr>
        <w:tc>
          <w:tcPr>
            <w:tcW w:w="5216" w:type="dxa"/>
          </w:tcPr>
          <w:p w14:paraId="579B5661" w14:textId="6AEC89B9" w:rsidR="009F4E2C" w:rsidRPr="00A0754E" w:rsidRDefault="009F4E2C" w:rsidP="00BE6CCD">
            <w:pPr>
              <w:rPr>
                <w:b/>
                <w:lang w:val="uk-UA"/>
              </w:rPr>
            </w:pPr>
            <w:proofErr w:type="spellStart"/>
            <w:r w:rsidRPr="00A0754E">
              <w:rPr>
                <w:b/>
                <w:lang w:val="uk-UA"/>
              </w:rPr>
              <w:t>Количество</w:t>
            </w:r>
            <w:proofErr w:type="spellEnd"/>
            <w:r w:rsidR="00CA4AC6" w:rsidRPr="00A0754E">
              <w:rPr>
                <w:b/>
                <w:lang w:val="uk-UA"/>
              </w:rPr>
              <w:t>,</w:t>
            </w:r>
            <w:r w:rsidRPr="00A0754E">
              <w:rPr>
                <w:b/>
                <w:lang w:val="uk-UA"/>
              </w:rPr>
              <w:t xml:space="preserve">  тип</w:t>
            </w:r>
            <w:r w:rsidR="00605D2A" w:rsidRPr="00A0754E">
              <w:rPr>
                <w:b/>
                <w:lang w:val="uk-UA"/>
              </w:rPr>
              <w:t xml:space="preserve">, </w:t>
            </w:r>
            <w:r w:rsidR="00BE6CCD" w:rsidRPr="00A0754E">
              <w:rPr>
                <w:b/>
                <w:lang w:val="uk-UA"/>
              </w:rPr>
              <w:t xml:space="preserve">марка, </w:t>
            </w:r>
            <w:proofErr w:type="spellStart"/>
            <w:r w:rsidR="00BE6CCD" w:rsidRPr="00A0754E">
              <w:rPr>
                <w:b/>
                <w:lang w:val="uk-UA"/>
              </w:rPr>
              <w:t>грузоподъёмность</w:t>
            </w:r>
            <w:proofErr w:type="spellEnd"/>
            <w:r w:rsidR="00BE6CCD" w:rsidRPr="00A0754E">
              <w:rPr>
                <w:b/>
                <w:lang w:val="uk-UA"/>
              </w:rPr>
              <w:t xml:space="preserve"> </w:t>
            </w:r>
            <w:r w:rsidRPr="00A0754E">
              <w:rPr>
                <w:b/>
                <w:lang w:val="uk-UA"/>
              </w:rPr>
              <w:t xml:space="preserve"> транспортного </w:t>
            </w:r>
            <w:proofErr w:type="spellStart"/>
            <w:r w:rsidRPr="00A0754E">
              <w:rPr>
                <w:b/>
                <w:lang w:val="uk-UA"/>
              </w:rPr>
              <w:t>средства</w:t>
            </w:r>
            <w:proofErr w:type="spellEnd"/>
          </w:p>
        </w:tc>
        <w:tc>
          <w:tcPr>
            <w:tcW w:w="5274" w:type="dxa"/>
          </w:tcPr>
          <w:p w14:paraId="7D4D9FF3" w14:textId="77777777" w:rsidR="009F4E2C" w:rsidRPr="00A0754E" w:rsidRDefault="009F4E2C" w:rsidP="009F4E2C">
            <w:pPr>
              <w:rPr>
                <w:b/>
                <w:lang w:val="uk-UA"/>
              </w:rPr>
            </w:pPr>
          </w:p>
        </w:tc>
      </w:tr>
      <w:tr w:rsidR="00A0754E" w:rsidRPr="00A0754E" w14:paraId="3FDDA762" w14:textId="77777777" w:rsidTr="00C56B59">
        <w:tc>
          <w:tcPr>
            <w:tcW w:w="5216" w:type="dxa"/>
          </w:tcPr>
          <w:p w14:paraId="237F954B" w14:textId="77777777" w:rsidR="009F4E2C" w:rsidRPr="00A0754E" w:rsidRDefault="009F4E2C" w:rsidP="009F4E2C">
            <w:pPr>
              <w:rPr>
                <w:b/>
                <w:lang w:val="uk-UA"/>
              </w:rPr>
            </w:pPr>
            <w:r w:rsidRPr="00A0754E">
              <w:rPr>
                <w:b/>
                <w:lang w:val="uk-UA"/>
              </w:rPr>
              <w:t xml:space="preserve">Габарит. </w:t>
            </w:r>
            <w:proofErr w:type="spellStart"/>
            <w:r w:rsidRPr="00A0754E">
              <w:rPr>
                <w:b/>
                <w:lang w:val="uk-UA"/>
              </w:rPr>
              <w:t>Размеры</w:t>
            </w:r>
            <w:proofErr w:type="spellEnd"/>
            <w:r w:rsidRPr="00A0754E">
              <w:rPr>
                <w:b/>
                <w:lang w:val="uk-UA"/>
              </w:rPr>
              <w:t xml:space="preserve"> транспортного </w:t>
            </w:r>
            <w:proofErr w:type="spellStart"/>
            <w:r w:rsidRPr="00A0754E">
              <w:rPr>
                <w:b/>
                <w:lang w:val="uk-UA"/>
              </w:rPr>
              <w:t>средства</w:t>
            </w:r>
            <w:proofErr w:type="spellEnd"/>
          </w:p>
        </w:tc>
        <w:tc>
          <w:tcPr>
            <w:tcW w:w="5274" w:type="dxa"/>
          </w:tcPr>
          <w:p w14:paraId="708F2DD1" w14:textId="77777777" w:rsidR="009F4E2C" w:rsidRPr="00A0754E" w:rsidRDefault="009F4E2C" w:rsidP="009F4E2C">
            <w:pPr>
              <w:rPr>
                <w:b/>
                <w:lang w:val="uk-UA"/>
              </w:rPr>
            </w:pPr>
          </w:p>
        </w:tc>
      </w:tr>
      <w:tr w:rsidR="00A0754E" w:rsidRPr="00A0754E" w14:paraId="24C51B00" w14:textId="77777777" w:rsidTr="00C56B59">
        <w:tc>
          <w:tcPr>
            <w:tcW w:w="5216" w:type="dxa"/>
          </w:tcPr>
          <w:p w14:paraId="356B2934" w14:textId="77777777" w:rsidR="009F4E2C" w:rsidRPr="00A0754E" w:rsidRDefault="009F4E2C" w:rsidP="009F4E2C">
            <w:pPr>
              <w:rPr>
                <w:b/>
                <w:lang w:val="uk-UA"/>
              </w:rPr>
            </w:pPr>
            <w:r w:rsidRPr="00A0754E">
              <w:rPr>
                <w:b/>
                <w:lang w:val="uk-UA"/>
              </w:rPr>
              <w:t xml:space="preserve">Г/н транспортного </w:t>
            </w:r>
            <w:proofErr w:type="spellStart"/>
            <w:r w:rsidRPr="00A0754E">
              <w:rPr>
                <w:b/>
                <w:lang w:val="uk-UA"/>
              </w:rPr>
              <w:t>средства</w:t>
            </w:r>
            <w:proofErr w:type="spellEnd"/>
          </w:p>
        </w:tc>
        <w:tc>
          <w:tcPr>
            <w:tcW w:w="5274" w:type="dxa"/>
          </w:tcPr>
          <w:p w14:paraId="6B18781F" w14:textId="77777777" w:rsidR="009F4E2C" w:rsidRPr="00A0754E" w:rsidRDefault="009F4E2C" w:rsidP="009F4E2C">
            <w:pPr>
              <w:rPr>
                <w:b/>
                <w:lang w:val="uk-UA"/>
              </w:rPr>
            </w:pPr>
          </w:p>
        </w:tc>
      </w:tr>
      <w:tr w:rsidR="00A0754E" w:rsidRPr="00A0754E" w14:paraId="6447B38A" w14:textId="77777777" w:rsidTr="00C56B59">
        <w:tc>
          <w:tcPr>
            <w:tcW w:w="5216" w:type="dxa"/>
          </w:tcPr>
          <w:p w14:paraId="38A98B78" w14:textId="77777777" w:rsidR="009F4E2C" w:rsidRPr="00A0754E" w:rsidRDefault="009F4E2C" w:rsidP="009F4E2C">
            <w:pPr>
              <w:rPr>
                <w:b/>
                <w:lang w:val="uk-UA"/>
              </w:rPr>
            </w:pPr>
            <w:r w:rsidRPr="00A0754E">
              <w:rPr>
                <w:b/>
                <w:lang w:val="uk-UA"/>
              </w:rPr>
              <w:t xml:space="preserve">Г/н  </w:t>
            </w:r>
            <w:proofErr w:type="spellStart"/>
            <w:r w:rsidRPr="00A0754E">
              <w:rPr>
                <w:b/>
                <w:lang w:val="uk-UA"/>
              </w:rPr>
              <w:t>прицепа</w:t>
            </w:r>
            <w:proofErr w:type="spellEnd"/>
          </w:p>
        </w:tc>
        <w:tc>
          <w:tcPr>
            <w:tcW w:w="5274" w:type="dxa"/>
          </w:tcPr>
          <w:p w14:paraId="5B584479" w14:textId="77777777" w:rsidR="009F4E2C" w:rsidRPr="00A0754E" w:rsidRDefault="009F4E2C" w:rsidP="009F4E2C">
            <w:pPr>
              <w:rPr>
                <w:b/>
                <w:lang w:val="uk-UA"/>
              </w:rPr>
            </w:pPr>
          </w:p>
        </w:tc>
      </w:tr>
      <w:tr w:rsidR="00A0754E" w:rsidRPr="00A0754E" w14:paraId="66F6B4B9" w14:textId="77777777" w:rsidTr="00C56B59">
        <w:tc>
          <w:tcPr>
            <w:tcW w:w="5216" w:type="dxa"/>
          </w:tcPr>
          <w:p w14:paraId="2DBFB051" w14:textId="410B1B2D" w:rsidR="009F4E2C" w:rsidRPr="00A0754E" w:rsidRDefault="009F4E2C" w:rsidP="009F4E2C">
            <w:pPr>
              <w:rPr>
                <w:b/>
                <w:lang w:val="uk-UA"/>
              </w:rPr>
            </w:pPr>
            <w:proofErr w:type="spellStart"/>
            <w:r w:rsidRPr="00A0754E">
              <w:rPr>
                <w:b/>
                <w:lang w:val="uk-UA"/>
              </w:rPr>
              <w:t>Данные</w:t>
            </w:r>
            <w:proofErr w:type="spellEnd"/>
            <w:r w:rsidRPr="00A0754E">
              <w:rPr>
                <w:b/>
                <w:lang w:val="uk-UA"/>
              </w:rPr>
              <w:t xml:space="preserve"> </w:t>
            </w:r>
            <w:proofErr w:type="spellStart"/>
            <w:r w:rsidRPr="00A0754E">
              <w:rPr>
                <w:b/>
                <w:lang w:val="uk-UA"/>
              </w:rPr>
              <w:t>собственника</w:t>
            </w:r>
            <w:proofErr w:type="spellEnd"/>
            <w:r w:rsidRPr="00A0754E">
              <w:rPr>
                <w:b/>
                <w:lang w:val="uk-UA"/>
              </w:rPr>
              <w:t xml:space="preserve"> транспортного </w:t>
            </w:r>
            <w:proofErr w:type="spellStart"/>
            <w:r w:rsidRPr="00A0754E">
              <w:rPr>
                <w:b/>
                <w:lang w:val="uk-UA"/>
              </w:rPr>
              <w:t>средства</w:t>
            </w:r>
            <w:proofErr w:type="spellEnd"/>
            <w:r w:rsidR="00CA4AC6" w:rsidRPr="00A0754E">
              <w:rPr>
                <w:b/>
                <w:lang w:val="uk-UA"/>
              </w:rPr>
              <w:t xml:space="preserve"> </w:t>
            </w:r>
          </w:p>
        </w:tc>
        <w:tc>
          <w:tcPr>
            <w:tcW w:w="5274" w:type="dxa"/>
          </w:tcPr>
          <w:p w14:paraId="2DDBDE95" w14:textId="77777777" w:rsidR="009F4E2C" w:rsidRPr="00A0754E" w:rsidRDefault="009F4E2C" w:rsidP="009F4E2C">
            <w:pPr>
              <w:rPr>
                <w:b/>
                <w:lang w:val="uk-UA"/>
              </w:rPr>
            </w:pPr>
          </w:p>
        </w:tc>
      </w:tr>
      <w:tr w:rsidR="00A0754E" w:rsidRPr="00A0754E" w14:paraId="24B27AE4" w14:textId="77777777" w:rsidTr="00C56B59">
        <w:tc>
          <w:tcPr>
            <w:tcW w:w="5216" w:type="dxa"/>
          </w:tcPr>
          <w:p w14:paraId="217FF8B2" w14:textId="77777777" w:rsidR="009F4E2C" w:rsidRPr="00A0754E" w:rsidRDefault="009F4E2C" w:rsidP="009F4E2C">
            <w:pPr>
              <w:rPr>
                <w:b/>
                <w:lang w:val="uk-UA"/>
              </w:rPr>
            </w:pPr>
            <w:proofErr w:type="spellStart"/>
            <w:r w:rsidRPr="00A0754E">
              <w:rPr>
                <w:b/>
                <w:lang w:val="uk-UA"/>
              </w:rPr>
              <w:t>Данные</w:t>
            </w:r>
            <w:proofErr w:type="spellEnd"/>
            <w:r w:rsidRPr="00A0754E">
              <w:rPr>
                <w:b/>
                <w:lang w:val="uk-UA"/>
              </w:rPr>
              <w:t xml:space="preserve"> </w:t>
            </w:r>
            <w:proofErr w:type="spellStart"/>
            <w:r w:rsidRPr="00A0754E">
              <w:rPr>
                <w:b/>
                <w:lang w:val="uk-UA"/>
              </w:rPr>
              <w:t>водителя</w:t>
            </w:r>
            <w:proofErr w:type="spellEnd"/>
            <w:r w:rsidRPr="00A0754E">
              <w:rPr>
                <w:b/>
                <w:lang w:val="uk-UA"/>
              </w:rPr>
              <w:t xml:space="preserve"> транспортного </w:t>
            </w:r>
            <w:proofErr w:type="spellStart"/>
            <w:r w:rsidRPr="00A0754E">
              <w:rPr>
                <w:b/>
                <w:lang w:val="uk-UA"/>
              </w:rPr>
              <w:t>средства</w:t>
            </w:r>
            <w:proofErr w:type="spellEnd"/>
          </w:p>
        </w:tc>
        <w:tc>
          <w:tcPr>
            <w:tcW w:w="5274" w:type="dxa"/>
          </w:tcPr>
          <w:p w14:paraId="45749630" w14:textId="77777777" w:rsidR="009F4E2C" w:rsidRPr="00A0754E" w:rsidRDefault="009F4E2C" w:rsidP="009F4E2C">
            <w:pPr>
              <w:rPr>
                <w:b/>
                <w:lang w:val="uk-UA"/>
              </w:rPr>
            </w:pPr>
          </w:p>
        </w:tc>
      </w:tr>
      <w:tr w:rsidR="00A0754E" w:rsidRPr="00A0754E" w14:paraId="09323B22" w14:textId="77777777" w:rsidTr="00C56B59">
        <w:tc>
          <w:tcPr>
            <w:tcW w:w="5216" w:type="dxa"/>
          </w:tcPr>
          <w:p w14:paraId="6E21534B" w14:textId="55B1752D" w:rsidR="009F4E2C" w:rsidRPr="00A0754E" w:rsidRDefault="009F4E2C" w:rsidP="009F4E2C">
            <w:pPr>
              <w:rPr>
                <w:b/>
                <w:lang w:val="uk-UA"/>
              </w:rPr>
            </w:pPr>
            <w:proofErr w:type="spellStart"/>
            <w:r w:rsidRPr="00A0754E">
              <w:rPr>
                <w:b/>
                <w:lang w:val="uk-UA"/>
              </w:rPr>
              <w:t>Наименование</w:t>
            </w:r>
            <w:proofErr w:type="spellEnd"/>
            <w:r w:rsidRPr="00A0754E">
              <w:rPr>
                <w:b/>
                <w:lang w:val="uk-UA"/>
              </w:rPr>
              <w:t xml:space="preserve"> </w:t>
            </w:r>
            <w:proofErr w:type="spellStart"/>
            <w:r w:rsidR="009576B3" w:rsidRPr="00A0754E">
              <w:rPr>
                <w:b/>
                <w:lang w:val="uk-UA"/>
              </w:rPr>
              <w:t>груз</w:t>
            </w:r>
            <w:r w:rsidR="00345E85" w:rsidRPr="00A0754E">
              <w:rPr>
                <w:b/>
                <w:lang w:val="uk-UA"/>
              </w:rPr>
              <w:t>а</w:t>
            </w:r>
            <w:proofErr w:type="spellEnd"/>
            <w:r w:rsidR="00DD2F17" w:rsidRPr="00A0754E">
              <w:rPr>
                <w:b/>
                <w:lang w:val="uk-UA"/>
              </w:rPr>
              <w:t xml:space="preserve">, </w:t>
            </w:r>
            <w:proofErr w:type="spellStart"/>
            <w:r w:rsidR="00DD2F17" w:rsidRPr="00A0754E">
              <w:rPr>
                <w:b/>
                <w:lang w:val="uk-UA"/>
              </w:rPr>
              <w:t>страна</w:t>
            </w:r>
            <w:proofErr w:type="spellEnd"/>
            <w:r w:rsidR="00DD2F17" w:rsidRPr="00A0754E">
              <w:rPr>
                <w:b/>
                <w:lang w:val="uk-UA"/>
              </w:rPr>
              <w:t xml:space="preserve"> </w:t>
            </w:r>
            <w:proofErr w:type="spellStart"/>
            <w:r w:rsidR="00DD2F17" w:rsidRPr="00A0754E">
              <w:rPr>
                <w:b/>
                <w:lang w:val="uk-UA"/>
              </w:rPr>
              <w:t>происхождения</w:t>
            </w:r>
            <w:proofErr w:type="spellEnd"/>
            <w:r w:rsidR="00DD2F17" w:rsidRPr="00A0754E">
              <w:rPr>
                <w:b/>
                <w:lang w:val="uk-UA"/>
              </w:rPr>
              <w:t xml:space="preserve"> </w:t>
            </w:r>
            <w:proofErr w:type="spellStart"/>
            <w:r w:rsidR="009576B3" w:rsidRPr="00A0754E">
              <w:rPr>
                <w:b/>
                <w:lang w:val="uk-UA"/>
              </w:rPr>
              <w:t>груз</w:t>
            </w:r>
            <w:r w:rsidR="00DD2F17" w:rsidRPr="00A0754E">
              <w:rPr>
                <w:b/>
                <w:lang w:val="uk-UA"/>
              </w:rPr>
              <w:t>а</w:t>
            </w:r>
            <w:proofErr w:type="spellEnd"/>
          </w:p>
        </w:tc>
        <w:tc>
          <w:tcPr>
            <w:tcW w:w="5274" w:type="dxa"/>
          </w:tcPr>
          <w:p w14:paraId="0F85559E" w14:textId="4654D87B" w:rsidR="009F4E2C" w:rsidRPr="00A0754E" w:rsidRDefault="00613D88" w:rsidP="00613D88">
            <w:pPr>
              <w:jc w:val="both"/>
              <w:rPr>
                <w:b/>
                <w:lang w:val="uk-UA"/>
              </w:rPr>
            </w:pPr>
            <w:proofErr w:type="spellStart"/>
            <w:r w:rsidRPr="00A0754E">
              <w:rPr>
                <w:b/>
                <w:lang w:val="uk-UA"/>
              </w:rPr>
              <w:t>кондитерские</w:t>
            </w:r>
            <w:proofErr w:type="spellEnd"/>
            <w:r w:rsidRPr="00A0754E">
              <w:rPr>
                <w:b/>
                <w:lang w:val="uk-UA"/>
              </w:rPr>
              <w:t xml:space="preserve"> </w:t>
            </w:r>
            <w:proofErr w:type="spellStart"/>
            <w:r w:rsidRPr="00A0754E">
              <w:rPr>
                <w:b/>
                <w:lang w:val="uk-UA"/>
              </w:rPr>
              <w:t>изделия</w:t>
            </w:r>
            <w:proofErr w:type="spellEnd"/>
            <w:r w:rsidRPr="00A0754E">
              <w:rPr>
                <w:b/>
                <w:lang w:val="uk-UA"/>
              </w:rPr>
              <w:t xml:space="preserve"> в </w:t>
            </w:r>
            <w:proofErr w:type="spellStart"/>
            <w:r w:rsidRPr="00A0754E">
              <w:rPr>
                <w:b/>
                <w:lang w:val="uk-UA"/>
              </w:rPr>
              <w:t>ассортименте</w:t>
            </w:r>
            <w:proofErr w:type="spellEnd"/>
            <w:r w:rsidRPr="00A0754E">
              <w:rPr>
                <w:b/>
                <w:lang w:val="uk-UA"/>
              </w:rPr>
              <w:t xml:space="preserve">, РФ  Код </w:t>
            </w:r>
            <w:proofErr w:type="spellStart"/>
            <w:r w:rsidRPr="00A0754E">
              <w:rPr>
                <w:b/>
                <w:lang w:val="uk-UA"/>
              </w:rPr>
              <w:t>груза</w:t>
            </w:r>
            <w:proofErr w:type="spellEnd"/>
            <w:r w:rsidRPr="00A0754E">
              <w:rPr>
                <w:b/>
                <w:lang w:val="uk-UA"/>
              </w:rPr>
              <w:t xml:space="preserve"> в </w:t>
            </w:r>
            <w:proofErr w:type="spellStart"/>
            <w:r w:rsidRPr="00A0754E">
              <w:rPr>
                <w:b/>
                <w:lang w:val="uk-UA"/>
              </w:rPr>
              <w:t>соответствии</w:t>
            </w:r>
            <w:proofErr w:type="spellEnd"/>
            <w:r w:rsidRPr="00A0754E">
              <w:rPr>
                <w:b/>
                <w:lang w:val="uk-UA"/>
              </w:rPr>
              <w:t xml:space="preserve"> с ТН ВЭД  </w:t>
            </w:r>
            <w:proofErr w:type="spellStart"/>
            <w:r w:rsidRPr="00A0754E">
              <w:rPr>
                <w:b/>
                <w:lang w:val="uk-UA"/>
              </w:rPr>
              <w:t>указывается</w:t>
            </w:r>
            <w:proofErr w:type="spellEnd"/>
            <w:r w:rsidRPr="00A0754E">
              <w:rPr>
                <w:b/>
                <w:lang w:val="uk-UA"/>
              </w:rPr>
              <w:t xml:space="preserve"> в УПД и </w:t>
            </w:r>
            <w:proofErr w:type="spellStart"/>
            <w:r w:rsidRPr="00A0754E">
              <w:rPr>
                <w:b/>
                <w:lang w:val="uk-UA"/>
              </w:rPr>
              <w:t>со</w:t>
            </w:r>
            <w:r w:rsidR="00E316D2" w:rsidRPr="00A0754E">
              <w:rPr>
                <w:b/>
                <w:lang w:val="uk-UA"/>
              </w:rPr>
              <w:t>о</w:t>
            </w:r>
            <w:r w:rsidRPr="00A0754E">
              <w:rPr>
                <w:b/>
                <w:lang w:val="uk-UA"/>
              </w:rPr>
              <w:t>тветствует</w:t>
            </w:r>
            <w:proofErr w:type="spellEnd"/>
            <w:r w:rsidRPr="00A0754E">
              <w:rPr>
                <w:b/>
                <w:lang w:val="uk-UA"/>
              </w:rPr>
              <w:t xml:space="preserve"> коду, </w:t>
            </w:r>
            <w:proofErr w:type="spellStart"/>
            <w:r w:rsidRPr="00A0754E">
              <w:rPr>
                <w:b/>
                <w:lang w:val="uk-UA"/>
              </w:rPr>
              <w:t>указанному</w:t>
            </w:r>
            <w:proofErr w:type="spellEnd"/>
            <w:r w:rsidRPr="00A0754E">
              <w:rPr>
                <w:b/>
                <w:lang w:val="uk-UA"/>
              </w:rPr>
              <w:t xml:space="preserve"> в графе УПД "Код </w:t>
            </w:r>
            <w:proofErr w:type="spellStart"/>
            <w:r w:rsidRPr="00A0754E">
              <w:rPr>
                <w:b/>
                <w:lang w:val="uk-UA"/>
              </w:rPr>
              <w:t>продукции</w:t>
            </w:r>
            <w:proofErr w:type="spellEnd"/>
            <w:r w:rsidRPr="00A0754E">
              <w:rPr>
                <w:b/>
                <w:lang w:val="uk-UA"/>
              </w:rPr>
              <w:t>"</w:t>
            </w:r>
          </w:p>
        </w:tc>
      </w:tr>
      <w:tr w:rsidR="00A0754E" w:rsidRPr="00A0754E" w14:paraId="6A6B52B9" w14:textId="77777777" w:rsidTr="00C56B59">
        <w:tc>
          <w:tcPr>
            <w:tcW w:w="5216" w:type="dxa"/>
          </w:tcPr>
          <w:p w14:paraId="67134BAF" w14:textId="77777777" w:rsidR="00C80AE2" w:rsidRPr="00A0754E" w:rsidRDefault="00C80AE2" w:rsidP="009F4E2C">
            <w:pPr>
              <w:rPr>
                <w:b/>
                <w:lang w:val="uk-UA"/>
              </w:rPr>
            </w:pPr>
            <w:proofErr w:type="spellStart"/>
            <w:r w:rsidRPr="00A0754E">
              <w:rPr>
                <w:b/>
                <w:lang w:val="uk-UA"/>
              </w:rPr>
              <w:t>Требуемые</w:t>
            </w:r>
            <w:proofErr w:type="spellEnd"/>
            <w:r w:rsidRPr="00A0754E">
              <w:rPr>
                <w:b/>
                <w:lang w:val="uk-UA"/>
              </w:rPr>
              <w:t xml:space="preserve"> </w:t>
            </w:r>
            <w:proofErr w:type="spellStart"/>
            <w:r w:rsidRPr="00A0754E">
              <w:rPr>
                <w:b/>
                <w:lang w:val="uk-UA"/>
              </w:rPr>
              <w:t>документы</w:t>
            </w:r>
            <w:proofErr w:type="spellEnd"/>
          </w:p>
        </w:tc>
        <w:tc>
          <w:tcPr>
            <w:tcW w:w="5274" w:type="dxa"/>
          </w:tcPr>
          <w:p w14:paraId="6A4B6B96" w14:textId="77777777" w:rsidR="00C80AE2" w:rsidRPr="00A0754E" w:rsidRDefault="00C80AE2" w:rsidP="00613D88">
            <w:pPr>
              <w:jc w:val="both"/>
              <w:rPr>
                <w:b/>
                <w:lang w:val="uk-UA"/>
              </w:rPr>
            </w:pPr>
          </w:p>
        </w:tc>
      </w:tr>
      <w:tr w:rsidR="00A0754E" w:rsidRPr="00A0754E" w14:paraId="5B55E938" w14:textId="77777777" w:rsidTr="00C56B59">
        <w:tc>
          <w:tcPr>
            <w:tcW w:w="5216" w:type="dxa"/>
          </w:tcPr>
          <w:p w14:paraId="32517F5D" w14:textId="77777777" w:rsidR="0014615D" w:rsidRPr="00A0754E" w:rsidRDefault="0014615D" w:rsidP="00C80AE2">
            <w:pPr>
              <w:rPr>
                <w:b/>
                <w:lang w:val="uk-UA"/>
              </w:rPr>
            </w:pPr>
            <w:proofErr w:type="spellStart"/>
            <w:r w:rsidRPr="00A0754E">
              <w:rPr>
                <w:b/>
                <w:lang w:val="uk-UA"/>
              </w:rPr>
              <w:t>Санитарная</w:t>
            </w:r>
            <w:proofErr w:type="spellEnd"/>
            <w:r w:rsidRPr="00A0754E">
              <w:rPr>
                <w:b/>
                <w:lang w:val="uk-UA"/>
              </w:rPr>
              <w:t xml:space="preserve"> </w:t>
            </w:r>
            <w:proofErr w:type="spellStart"/>
            <w:r w:rsidRPr="00A0754E">
              <w:rPr>
                <w:b/>
                <w:lang w:val="uk-UA"/>
              </w:rPr>
              <w:t>обработка</w:t>
            </w:r>
            <w:proofErr w:type="spellEnd"/>
            <w:r w:rsidRPr="00A0754E">
              <w:rPr>
                <w:b/>
                <w:lang w:val="uk-UA"/>
              </w:rPr>
              <w:t xml:space="preserve"> </w:t>
            </w:r>
            <w:proofErr w:type="spellStart"/>
            <w:r w:rsidRPr="00A0754E">
              <w:rPr>
                <w:b/>
                <w:lang w:val="uk-UA"/>
              </w:rPr>
              <w:t>автомобиля</w:t>
            </w:r>
            <w:proofErr w:type="spellEnd"/>
          </w:p>
        </w:tc>
        <w:tc>
          <w:tcPr>
            <w:tcW w:w="5274" w:type="dxa"/>
          </w:tcPr>
          <w:p w14:paraId="7B8FEBCC" w14:textId="77777777" w:rsidR="0014615D" w:rsidRPr="00A0754E" w:rsidRDefault="0014615D" w:rsidP="009F4E2C">
            <w:pPr>
              <w:rPr>
                <w:b/>
                <w:lang w:val="uk-UA"/>
              </w:rPr>
            </w:pPr>
          </w:p>
        </w:tc>
      </w:tr>
      <w:tr w:rsidR="00A0754E" w:rsidRPr="00A0754E" w14:paraId="72660627" w14:textId="77777777" w:rsidTr="00C56B59">
        <w:tc>
          <w:tcPr>
            <w:tcW w:w="5216" w:type="dxa"/>
          </w:tcPr>
          <w:p w14:paraId="09E0E9C8" w14:textId="77777777" w:rsidR="0014615D" w:rsidRPr="00A0754E" w:rsidRDefault="0014615D" w:rsidP="009F4E2C">
            <w:pPr>
              <w:rPr>
                <w:b/>
                <w:lang w:val="uk-UA"/>
              </w:rPr>
            </w:pPr>
            <w:proofErr w:type="spellStart"/>
            <w:r w:rsidRPr="00A0754E">
              <w:rPr>
                <w:b/>
                <w:lang w:val="uk-UA"/>
              </w:rPr>
              <w:t>Количество</w:t>
            </w:r>
            <w:proofErr w:type="spellEnd"/>
            <w:r w:rsidRPr="00A0754E">
              <w:rPr>
                <w:b/>
                <w:lang w:val="uk-UA"/>
              </w:rPr>
              <w:t xml:space="preserve"> </w:t>
            </w:r>
            <w:proofErr w:type="spellStart"/>
            <w:r w:rsidRPr="00A0754E">
              <w:rPr>
                <w:b/>
                <w:lang w:val="uk-UA"/>
              </w:rPr>
              <w:t>мест</w:t>
            </w:r>
            <w:proofErr w:type="spellEnd"/>
            <w:r w:rsidRPr="00A0754E">
              <w:rPr>
                <w:b/>
                <w:lang w:val="uk-UA"/>
              </w:rPr>
              <w:t xml:space="preserve">, вид упаковки  </w:t>
            </w:r>
          </w:p>
        </w:tc>
        <w:tc>
          <w:tcPr>
            <w:tcW w:w="5274" w:type="dxa"/>
          </w:tcPr>
          <w:p w14:paraId="1475485E" w14:textId="77777777" w:rsidR="0014615D" w:rsidRPr="00A0754E" w:rsidRDefault="0014615D" w:rsidP="009F4E2C">
            <w:pPr>
              <w:rPr>
                <w:b/>
                <w:lang w:val="uk-UA"/>
              </w:rPr>
            </w:pPr>
          </w:p>
        </w:tc>
      </w:tr>
      <w:tr w:rsidR="00A0754E" w:rsidRPr="00A0754E" w14:paraId="657DCB48" w14:textId="77777777" w:rsidTr="00C56B59">
        <w:tc>
          <w:tcPr>
            <w:tcW w:w="5216" w:type="dxa"/>
          </w:tcPr>
          <w:p w14:paraId="4F06F55C" w14:textId="344E81F9" w:rsidR="0014615D" w:rsidRPr="00A0754E" w:rsidRDefault="0014615D" w:rsidP="009F4E2C">
            <w:pPr>
              <w:rPr>
                <w:b/>
                <w:lang w:val="uk-UA"/>
              </w:rPr>
            </w:pPr>
            <w:proofErr w:type="spellStart"/>
            <w:r w:rsidRPr="00A0754E">
              <w:rPr>
                <w:b/>
                <w:lang w:val="uk-UA"/>
              </w:rPr>
              <w:t>Вес</w:t>
            </w:r>
            <w:proofErr w:type="spellEnd"/>
            <w:r w:rsidRPr="00A0754E">
              <w:rPr>
                <w:b/>
                <w:lang w:val="uk-UA"/>
              </w:rPr>
              <w:t xml:space="preserve"> брутто, </w:t>
            </w:r>
            <w:proofErr w:type="spellStart"/>
            <w:r w:rsidRPr="00A0754E">
              <w:rPr>
                <w:b/>
                <w:lang w:val="uk-UA"/>
              </w:rPr>
              <w:t>нетто</w:t>
            </w:r>
            <w:proofErr w:type="spellEnd"/>
            <w:r w:rsidR="00BE6CCD" w:rsidRPr="00A0754E">
              <w:rPr>
                <w:b/>
                <w:lang w:val="uk-UA"/>
              </w:rPr>
              <w:t>, кг</w:t>
            </w:r>
          </w:p>
        </w:tc>
        <w:tc>
          <w:tcPr>
            <w:tcW w:w="5274" w:type="dxa"/>
          </w:tcPr>
          <w:p w14:paraId="58FFB98A" w14:textId="77777777" w:rsidR="0014615D" w:rsidRPr="00A0754E" w:rsidRDefault="0014615D" w:rsidP="009F4E2C">
            <w:pPr>
              <w:rPr>
                <w:b/>
                <w:lang w:val="uk-UA"/>
              </w:rPr>
            </w:pPr>
          </w:p>
        </w:tc>
      </w:tr>
      <w:tr w:rsidR="00A0754E" w:rsidRPr="00A0754E" w14:paraId="706F4B30" w14:textId="77777777" w:rsidTr="00C56B59">
        <w:tc>
          <w:tcPr>
            <w:tcW w:w="5216" w:type="dxa"/>
          </w:tcPr>
          <w:p w14:paraId="25EC756E" w14:textId="77777777" w:rsidR="0014615D" w:rsidRPr="00A0754E" w:rsidRDefault="0014615D" w:rsidP="009F4E2C">
            <w:pPr>
              <w:rPr>
                <w:b/>
                <w:lang w:val="uk-UA"/>
              </w:rPr>
            </w:pPr>
            <w:proofErr w:type="spellStart"/>
            <w:r w:rsidRPr="00A0754E">
              <w:rPr>
                <w:b/>
                <w:lang w:val="uk-UA"/>
              </w:rPr>
              <w:t>Объем</w:t>
            </w:r>
            <w:proofErr w:type="spellEnd"/>
            <w:r w:rsidRPr="00A0754E">
              <w:rPr>
                <w:b/>
                <w:lang w:val="uk-UA"/>
              </w:rPr>
              <w:t xml:space="preserve">, </w:t>
            </w:r>
            <w:proofErr w:type="spellStart"/>
            <w:r w:rsidRPr="00A0754E">
              <w:rPr>
                <w:b/>
                <w:lang w:val="uk-UA"/>
              </w:rPr>
              <w:t>размер</w:t>
            </w:r>
            <w:proofErr w:type="spellEnd"/>
            <w:r w:rsidRPr="00A0754E">
              <w:rPr>
                <w:b/>
                <w:lang w:val="uk-UA"/>
              </w:rPr>
              <w:t xml:space="preserve"> упаковки</w:t>
            </w:r>
          </w:p>
        </w:tc>
        <w:tc>
          <w:tcPr>
            <w:tcW w:w="5274" w:type="dxa"/>
          </w:tcPr>
          <w:p w14:paraId="7B61C27E" w14:textId="77777777" w:rsidR="0014615D" w:rsidRPr="00A0754E" w:rsidRDefault="0014615D" w:rsidP="009F4E2C">
            <w:pPr>
              <w:rPr>
                <w:b/>
                <w:lang w:val="uk-UA"/>
              </w:rPr>
            </w:pPr>
          </w:p>
        </w:tc>
      </w:tr>
      <w:tr w:rsidR="00A0754E" w:rsidRPr="00A0754E" w14:paraId="1AC673E7" w14:textId="77777777" w:rsidTr="00C56B59">
        <w:tc>
          <w:tcPr>
            <w:tcW w:w="5216" w:type="dxa"/>
          </w:tcPr>
          <w:p w14:paraId="78A47488" w14:textId="749148E7" w:rsidR="0014615D" w:rsidRPr="00A0754E" w:rsidRDefault="0014615D" w:rsidP="00C80AE2">
            <w:pPr>
              <w:rPr>
                <w:b/>
                <w:lang w:val="uk-UA"/>
              </w:rPr>
            </w:pPr>
            <w:proofErr w:type="spellStart"/>
            <w:r w:rsidRPr="00A0754E">
              <w:rPr>
                <w:b/>
                <w:lang w:val="uk-UA"/>
              </w:rPr>
              <w:t>Температурный</w:t>
            </w:r>
            <w:proofErr w:type="spellEnd"/>
            <w:r w:rsidRPr="00A0754E">
              <w:rPr>
                <w:b/>
                <w:lang w:val="uk-UA"/>
              </w:rPr>
              <w:t xml:space="preserve"> режим, </w:t>
            </w:r>
            <w:proofErr w:type="spellStart"/>
            <w:r w:rsidRPr="00A0754E">
              <w:rPr>
                <w:b/>
                <w:lang w:val="uk-UA"/>
              </w:rPr>
              <w:t>необходимый</w:t>
            </w:r>
            <w:proofErr w:type="spellEnd"/>
            <w:r w:rsidRPr="00A0754E">
              <w:rPr>
                <w:b/>
                <w:lang w:val="uk-UA"/>
              </w:rPr>
              <w:t xml:space="preserve"> для перевозки  </w:t>
            </w:r>
            <w:proofErr w:type="spellStart"/>
            <w:r w:rsidR="009576B3" w:rsidRPr="00A0754E">
              <w:rPr>
                <w:b/>
                <w:lang w:val="uk-UA"/>
              </w:rPr>
              <w:t>груз</w:t>
            </w:r>
            <w:r w:rsidRPr="00A0754E">
              <w:rPr>
                <w:b/>
                <w:lang w:val="uk-UA"/>
              </w:rPr>
              <w:t>а</w:t>
            </w:r>
            <w:proofErr w:type="spellEnd"/>
          </w:p>
        </w:tc>
        <w:tc>
          <w:tcPr>
            <w:tcW w:w="5274" w:type="dxa"/>
          </w:tcPr>
          <w:p w14:paraId="58178E99" w14:textId="77777777" w:rsidR="0014615D" w:rsidRPr="00A0754E" w:rsidRDefault="0014615D" w:rsidP="009F4E2C">
            <w:pPr>
              <w:rPr>
                <w:b/>
                <w:lang w:val="uk-UA"/>
              </w:rPr>
            </w:pPr>
          </w:p>
        </w:tc>
      </w:tr>
      <w:tr w:rsidR="00A0754E" w:rsidRPr="00A0754E" w14:paraId="427B6B8A" w14:textId="77777777" w:rsidTr="00C56B59">
        <w:trPr>
          <w:trHeight w:val="668"/>
        </w:trPr>
        <w:tc>
          <w:tcPr>
            <w:tcW w:w="5216" w:type="dxa"/>
          </w:tcPr>
          <w:p w14:paraId="4A59231C" w14:textId="679BEB1E" w:rsidR="0014615D" w:rsidRPr="00A0754E" w:rsidRDefault="00543361" w:rsidP="0044726F">
            <w:pPr>
              <w:rPr>
                <w:b/>
                <w:lang w:val="uk-UA"/>
              </w:rPr>
            </w:pPr>
            <w:proofErr w:type="spellStart"/>
            <w:r w:rsidRPr="00A0754E">
              <w:rPr>
                <w:b/>
                <w:lang w:val="uk-UA"/>
              </w:rPr>
              <w:t>Условия</w:t>
            </w:r>
            <w:proofErr w:type="spellEnd"/>
            <w:r w:rsidR="0044726F" w:rsidRPr="00A0754E">
              <w:rPr>
                <w:b/>
                <w:lang w:val="uk-UA"/>
              </w:rPr>
              <w:t>,</w:t>
            </w:r>
            <w:r w:rsidRPr="00A0754E">
              <w:rPr>
                <w:b/>
                <w:lang w:val="uk-UA"/>
              </w:rPr>
              <w:t xml:space="preserve">  а</w:t>
            </w:r>
            <w:r w:rsidR="0014615D" w:rsidRPr="00A0754E">
              <w:rPr>
                <w:b/>
                <w:lang w:val="uk-UA"/>
              </w:rPr>
              <w:t>дрес</w:t>
            </w:r>
            <w:r w:rsidR="002D154A" w:rsidRPr="00A0754E">
              <w:rPr>
                <w:b/>
                <w:lang w:val="uk-UA"/>
              </w:rPr>
              <w:t xml:space="preserve"> </w:t>
            </w:r>
            <w:proofErr w:type="spellStart"/>
            <w:r w:rsidR="002D154A" w:rsidRPr="00A0754E">
              <w:rPr>
                <w:b/>
                <w:lang w:val="uk-UA"/>
              </w:rPr>
              <w:t>подачи</w:t>
            </w:r>
            <w:proofErr w:type="spellEnd"/>
            <w:r w:rsidR="002D154A" w:rsidRPr="00A0754E">
              <w:rPr>
                <w:b/>
                <w:lang w:val="uk-UA"/>
              </w:rPr>
              <w:t xml:space="preserve"> транспортного </w:t>
            </w:r>
            <w:proofErr w:type="spellStart"/>
            <w:r w:rsidR="002D154A" w:rsidRPr="00A0754E">
              <w:rPr>
                <w:b/>
                <w:lang w:val="uk-UA"/>
              </w:rPr>
              <w:t>средства</w:t>
            </w:r>
            <w:proofErr w:type="spellEnd"/>
            <w:r w:rsidR="002D154A" w:rsidRPr="00A0754E">
              <w:rPr>
                <w:b/>
                <w:lang w:val="uk-UA"/>
              </w:rPr>
              <w:t xml:space="preserve"> и </w:t>
            </w:r>
            <w:r w:rsidR="0014615D" w:rsidRPr="00A0754E">
              <w:rPr>
                <w:b/>
                <w:lang w:val="uk-UA"/>
              </w:rPr>
              <w:t xml:space="preserve"> за</w:t>
            </w:r>
            <w:r w:rsidR="009576B3" w:rsidRPr="00A0754E">
              <w:rPr>
                <w:b/>
                <w:lang w:val="uk-UA"/>
              </w:rPr>
              <w:t>груз</w:t>
            </w:r>
            <w:r w:rsidR="0014615D" w:rsidRPr="00A0754E">
              <w:rPr>
                <w:b/>
                <w:lang w:val="uk-UA"/>
              </w:rPr>
              <w:t>ки (</w:t>
            </w:r>
            <w:proofErr w:type="spellStart"/>
            <w:r w:rsidR="0014615D" w:rsidRPr="00A0754E">
              <w:rPr>
                <w:b/>
                <w:lang w:val="uk-UA"/>
              </w:rPr>
              <w:t>страна</w:t>
            </w:r>
            <w:proofErr w:type="spellEnd"/>
            <w:r w:rsidR="0014615D" w:rsidRPr="00A0754E">
              <w:rPr>
                <w:b/>
                <w:lang w:val="uk-UA"/>
              </w:rPr>
              <w:t xml:space="preserve">/город/ </w:t>
            </w:r>
            <w:proofErr w:type="spellStart"/>
            <w:r w:rsidR="0014615D" w:rsidRPr="00A0754E">
              <w:rPr>
                <w:b/>
                <w:lang w:val="uk-UA"/>
              </w:rPr>
              <w:t>улица</w:t>
            </w:r>
            <w:proofErr w:type="spellEnd"/>
            <w:r w:rsidR="0014615D" w:rsidRPr="00A0754E">
              <w:rPr>
                <w:b/>
                <w:lang w:val="uk-UA"/>
              </w:rPr>
              <w:t>/ склад №/)</w:t>
            </w:r>
          </w:p>
        </w:tc>
        <w:tc>
          <w:tcPr>
            <w:tcW w:w="5274" w:type="dxa"/>
          </w:tcPr>
          <w:p w14:paraId="58A4B9DE" w14:textId="05CE27A5" w:rsidR="0014615D" w:rsidRPr="00A0754E" w:rsidRDefault="002D154A" w:rsidP="002D154A">
            <w:pPr>
              <w:rPr>
                <w:b/>
                <w:lang w:val="uk-UA"/>
              </w:rPr>
            </w:pPr>
            <w:r w:rsidRPr="00A0754E">
              <w:rPr>
                <w:b/>
                <w:lang w:val="uk-UA"/>
              </w:rPr>
              <w:t xml:space="preserve">РФ </w:t>
            </w:r>
            <w:proofErr w:type="spellStart"/>
            <w:r w:rsidRPr="00A0754E">
              <w:rPr>
                <w:b/>
                <w:lang w:val="uk-UA"/>
              </w:rPr>
              <w:t>г.Курск</w:t>
            </w:r>
            <w:proofErr w:type="spellEnd"/>
            <w:r w:rsidRPr="00A0754E">
              <w:rPr>
                <w:b/>
                <w:lang w:val="uk-UA"/>
              </w:rPr>
              <w:t xml:space="preserve"> , </w:t>
            </w:r>
            <w:proofErr w:type="spellStart"/>
            <w:r w:rsidRPr="00A0754E">
              <w:rPr>
                <w:b/>
                <w:lang w:val="uk-UA"/>
              </w:rPr>
              <w:t>ул</w:t>
            </w:r>
            <w:proofErr w:type="spellEnd"/>
            <w:r w:rsidRPr="00A0754E">
              <w:rPr>
                <w:b/>
                <w:lang w:val="uk-UA"/>
              </w:rPr>
              <w:t xml:space="preserve">. </w:t>
            </w:r>
            <w:proofErr w:type="spellStart"/>
            <w:r w:rsidRPr="00A0754E">
              <w:rPr>
                <w:b/>
                <w:lang w:val="uk-UA"/>
              </w:rPr>
              <w:t>Магистральная</w:t>
            </w:r>
            <w:proofErr w:type="spellEnd"/>
            <w:r w:rsidRPr="00A0754E">
              <w:rPr>
                <w:b/>
                <w:lang w:val="uk-UA"/>
              </w:rPr>
              <w:t xml:space="preserve">,  15 </w:t>
            </w:r>
            <w:r w:rsidR="00C56B59" w:rsidRPr="00A0754E">
              <w:rPr>
                <w:b/>
                <w:lang w:val="uk-UA"/>
              </w:rPr>
              <w:t>______________</w:t>
            </w:r>
          </w:p>
        </w:tc>
      </w:tr>
      <w:tr w:rsidR="00A0754E" w:rsidRPr="00A0754E" w14:paraId="4A871621" w14:textId="77777777" w:rsidTr="00C56B59">
        <w:tc>
          <w:tcPr>
            <w:tcW w:w="5216" w:type="dxa"/>
          </w:tcPr>
          <w:p w14:paraId="13D96A92" w14:textId="0EFBE3D4" w:rsidR="0014615D" w:rsidRPr="00A0754E" w:rsidRDefault="0014615D" w:rsidP="009F4E2C">
            <w:pPr>
              <w:rPr>
                <w:b/>
                <w:lang w:val="uk-UA"/>
              </w:rPr>
            </w:pPr>
            <w:proofErr w:type="spellStart"/>
            <w:r w:rsidRPr="00A0754E">
              <w:rPr>
                <w:b/>
                <w:lang w:val="uk-UA"/>
              </w:rPr>
              <w:t>Время</w:t>
            </w:r>
            <w:proofErr w:type="spellEnd"/>
            <w:r w:rsidRPr="00A0754E">
              <w:rPr>
                <w:b/>
                <w:lang w:val="uk-UA"/>
              </w:rPr>
              <w:t xml:space="preserve"> </w:t>
            </w:r>
            <w:proofErr w:type="spellStart"/>
            <w:r w:rsidR="002D154A" w:rsidRPr="00A0754E">
              <w:rPr>
                <w:b/>
                <w:lang w:val="uk-UA"/>
              </w:rPr>
              <w:t>подачи</w:t>
            </w:r>
            <w:proofErr w:type="spellEnd"/>
            <w:r w:rsidR="002D154A" w:rsidRPr="00A0754E">
              <w:rPr>
                <w:b/>
                <w:lang w:val="uk-UA"/>
              </w:rPr>
              <w:t xml:space="preserve"> транспортного </w:t>
            </w:r>
            <w:proofErr w:type="spellStart"/>
            <w:r w:rsidR="002D154A" w:rsidRPr="00A0754E">
              <w:rPr>
                <w:b/>
                <w:lang w:val="uk-UA"/>
              </w:rPr>
              <w:t>средства</w:t>
            </w:r>
            <w:proofErr w:type="spellEnd"/>
            <w:r w:rsidR="002D154A" w:rsidRPr="00A0754E">
              <w:rPr>
                <w:b/>
                <w:lang w:val="uk-UA"/>
              </w:rPr>
              <w:t xml:space="preserve"> и  </w:t>
            </w:r>
            <w:proofErr w:type="spellStart"/>
            <w:r w:rsidR="002D154A" w:rsidRPr="00A0754E">
              <w:rPr>
                <w:b/>
                <w:lang w:val="uk-UA"/>
              </w:rPr>
              <w:t>время</w:t>
            </w:r>
            <w:proofErr w:type="spellEnd"/>
            <w:r w:rsidR="002D154A" w:rsidRPr="00A0754E">
              <w:rPr>
                <w:b/>
                <w:lang w:val="uk-UA"/>
              </w:rPr>
              <w:t xml:space="preserve">  </w:t>
            </w:r>
            <w:r w:rsidRPr="00A0754E">
              <w:rPr>
                <w:b/>
                <w:lang w:val="uk-UA"/>
              </w:rPr>
              <w:t>за</w:t>
            </w:r>
            <w:r w:rsidR="009576B3" w:rsidRPr="00A0754E">
              <w:rPr>
                <w:b/>
                <w:lang w:val="uk-UA"/>
              </w:rPr>
              <w:t>груз</w:t>
            </w:r>
            <w:r w:rsidRPr="00A0754E">
              <w:rPr>
                <w:b/>
                <w:lang w:val="uk-UA"/>
              </w:rPr>
              <w:t>ки (</w:t>
            </w:r>
            <w:proofErr w:type="spellStart"/>
            <w:r w:rsidRPr="00A0754E">
              <w:rPr>
                <w:b/>
                <w:lang w:val="uk-UA"/>
              </w:rPr>
              <w:t>часы</w:t>
            </w:r>
            <w:proofErr w:type="spellEnd"/>
            <w:r w:rsidRPr="00A0754E">
              <w:rPr>
                <w:b/>
                <w:lang w:val="uk-UA"/>
              </w:rPr>
              <w:t xml:space="preserve">/ </w:t>
            </w:r>
            <w:proofErr w:type="spellStart"/>
            <w:r w:rsidRPr="00A0754E">
              <w:rPr>
                <w:b/>
                <w:lang w:val="uk-UA"/>
              </w:rPr>
              <w:t>минуты</w:t>
            </w:r>
            <w:proofErr w:type="spellEnd"/>
            <w:r w:rsidRPr="00A0754E">
              <w:rPr>
                <w:b/>
                <w:lang w:val="uk-UA"/>
              </w:rPr>
              <w:t>/число/</w:t>
            </w:r>
            <w:proofErr w:type="spellStart"/>
            <w:r w:rsidRPr="00A0754E">
              <w:rPr>
                <w:b/>
                <w:lang w:val="uk-UA"/>
              </w:rPr>
              <w:t>месяц</w:t>
            </w:r>
            <w:proofErr w:type="spellEnd"/>
            <w:r w:rsidRPr="00A0754E">
              <w:rPr>
                <w:b/>
                <w:lang w:val="uk-UA"/>
              </w:rPr>
              <w:t xml:space="preserve">/год) </w:t>
            </w:r>
          </w:p>
        </w:tc>
        <w:tc>
          <w:tcPr>
            <w:tcW w:w="5274" w:type="dxa"/>
          </w:tcPr>
          <w:p w14:paraId="16DA29ED" w14:textId="77777777" w:rsidR="0014615D" w:rsidRPr="00A0754E" w:rsidRDefault="0014615D" w:rsidP="009F4E2C">
            <w:pPr>
              <w:rPr>
                <w:b/>
                <w:lang w:val="uk-UA"/>
              </w:rPr>
            </w:pPr>
          </w:p>
        </w:tc>
      </w:tr>
      <w:tr w:rsidR="00A0754E" w:rsidRPr="00A0754E" w14:paraId="2EA9B109" w14:textId="77777777" w:rsidTr="00C56B59">
        <w:tc>
          <w:tcPr>
            <w:tcW w:w="5216" w:type="dxa"/>
          </w:tcPr>
          <w:p w14:paraId="3B68D032" w14:textId="45704A04" w:rsidR="0014615D" w:rsidRPr="00A0754E" w:rsidRDefault="0014615D" w:rsidP="009F4E2C">
            <w:pPr>
              <w:rPr>
                <w:b/>
                <w:lang w:val="uk-UA"/>
              </w:rPr>
            </w:pPr>
            <w:r w:rsidRPr="00A0754E">
              <w:rPr>
                <w:b/>
                <w:lang w:val="uk-UA"/>
              </w:rPr>
              <w:t xml:space="preserve">Адрес </w:t>
            </w:r>
            <w:proofErr w:type="spellStart"/>
            <w:r w:rsidRPr="00A0754E">
              <w:rPr>
                <w:b/>
                <w:lang w:val="uk-UA"/>
              </w:rPr>
              <w:t>вы</w:t>
            </w:r>
            <w:r w:rsidR="009576B3" w:rsidRPr="00A0754E">
              <w:rPr>
                <w:b/>
                <w:lang w:val="uk-UA"/>
              </w:rPr>
              <w:t>груз</w:t>
            </w:r>
            <w:r w:rsidRPr="00A0754E">
              <w:rPr>
                <w:b/>
                <w:lang w:val="uk-UA"/>
              </w:rPr>
              <w:t>ки</w:t>
            </w:r>
            <w:proofErr w:type="spellEnd"/>
            <w:r w:rsidRPr="00A0754E">
              <w:rPr>
                <w:b/>
                <w:lang w:val="uk-UA"/>
              </w:rPr>
              <w:t xml:space="preserve"> (</w:t>
            </w:r>
            <w:proofErr w:type="spellStart"/>
            <w:r w:rsidRPr="00A0754E">
              <w:rPr>
                <w:b/>
                <w:lang w:val="uk-UA"/>
              </w:rPr>
              <w:t>страна</w:t>
            </w:r>
            <w:proofErr w:type="spellEnd"/>
            <w:r w:rsidRPr="00A0754E">
              <w:rPr>
                <w:b/>
                <w:lang w:val="uk-UA"/>
              </w:rPr>
              <w:t xml:space="preserve">/город/ </w:t>
            </w:r>
            <w:proofErr w:type="spellStart"/>
            <w:r w:rsidRPr="00A0754E">
              <w:rPr>
                <w:b/>
                <w:lang w:val="uk-UA"/>
              </w:rPr>
              <w:t>улица</w:t>
            </w:r>
            <w:proofErr w:type="spellEnd"/>
            <w:r w:rsidRPr="00A0754E">
              <w:rPr>
                <w:b/>
                <w:lang w:val="uk-UA"/>
              </w:rPr>
              <w:t>/ склад №/)</w:t>
            </w:r>
          </w:p>
        </w:tc>
        <w:tc>
          <w:tcPr>
            <w:tcW w:w="5274" w:type="dxa"/>
          </w:tcPr>
          <w:p w14:paraId="3F07F0B2" w14:textId="77777777" w:rsidR="0014615D" w:rsidRPr="00A0754E" w:rsidRDefault="0014615D" w:rsidP="009F4E2C">
            <w:pPr>
              <w:rPr>
                <w:b/>
                <w:lang w:val="uk-UA"/>
              </w:rPr>
            </w:pPr>
          </w:p>
        </w:tc>
      </w:tr>
      <w:tr w:rsidR="00A0754E" w:rsidRPr="00A0754E" w14:paraId="5DA2B551" w14:textId="77777777" w:rsidTr="00C56B59">
        <w:tc>
          <w:tcPr>
            <w:tcW w:w="5216" w:type="dxa"/>
          </w:tcPr>
          <w:p w14:paraId="3EF96DFA" w14:textId="0D802AF3" w:rsidR="0014615D" w:rsidRPr="00A0754E" w:rsidRDefault="0014615D" w:rsidP="009F4E2C">
            <w:pPr>
              <w:rPr>
                <w:b/>
                <w:lang w:val="uk-UA"/>
              </w:rPr>
            </w:pPr>
            <w:proofErr w:type="spellStart"/>
            <w:r w:rsidRPr="00A0754E">
              <w:rPr>
                <w:b/>
                <w:lang w:val="uk-UA"/>
              </w:rPr>
              <w:t>Время</w:t>
            </w:r>
            <w:proofErr w:type="spellEnd"/>
            <w:r w:rsidRPr="00A0754E">
              <w:rPr>
                <w:b/>
                <w:lang w:val="uk-UA"/>
              </w:rPr>
              <w:t xml:space="preserve"> </w:t>
            </w:r>
            <w:proofErr w:type="spellStart"/>
            <w:r w:rsidRPr="00A0754E">
              <w:rPr>
                <w:b/>
                <w:lang w:val="uk-UA"/>
              </w:rPr>
              <w:t>вы</w:t>
            </w:r>
            <w:r w:rsidR="009576B3" w:rsidRPr="00A0754E">
              <w:rPr>
                <w:b/>
                <w:lang w:val="uk-UA"/>
              </w:rPr>
              <w:t>груз</w:t>
            </w:r>
            <w:r w:rsidRPr="00A0754E">
              <w:rPr>
                <w:b/>
                <w:lang w:val="uk-UA"/>
              </w:rPr>
              <w:t>ки</w:t>
            </w:r>
            <w:proofErr w:type="spellEnd"/>
            <w:r w:rsidRPr="00A0754E">
              <w:rPr>
                <w:b/>
                <w:lang w:val="uk-UA"/>
              </w:rPr>
              <w:t xml:space="preserve"> (</w:t>
            </w:r>
            <w:proofErr w:type="spellStart"/>
            <w:r w:rsidRPr="00A0754E">
              <w:rPr>
                <w:b/>
                <w:lang w:val="uk-UA"/>
              </w:rPr>
              <w:t>часы</w:t>
            </w:r>
            <w:proofErr w:type="spellEnd"/>
            <w:r w:rsidRPr="00A0754E">
              <w:rPr>
                <w:b/>
                <w:lang w:val="uk-UA"/>
              </w:rPr>
              <w:t xml:space="preserve">/ </w:t>
            </w:r>
            <w:proofErr w:type="spellStart"/>
            <w:r w:rsidRPr="00A0754E">
              <w:rPr>
                <w:b/>
                <w:lang w:val="uk-UA"/>
              </w:rPr>
              <w:t>минуты</w:t>
            </w:r>
            <w:proofErr w:type="spellEnd"/>
            <w:r w:rsidRPr="00A0754E">
              <w:rPr>
                <w:b/>
                <w:lang w:val="uk-UA"/>
              </w:rPr>
              <w:t>/число/</w:t>
            </w:r>
            <w:proofErr w:type="spellStart"/>
            <w:r w:rsidRPr="00A0754E">
              <w:rPr>
                <w:b/>
                <w:lang w:val="uk-UA"/>
              </w:rPr>
              <w:t>месяц</w:t>
            </w:r>
            <w:proofErr w:type="spellEnd"/>
            <w:r w:rsidRPr="00A0754E">
              <w:rPr>
                <w:b/>
                <w:lang w:val="uk-UA"/>
              </w:rPr>
              <w:t>/год)</w:t>
            </w:r>
          </w:p>
        </w:tc>
        <w:tc>
          <w:tcPr>
            <w:tcW w:w="5274" w:type="dxa"/>
          </w:tcPr>
          <w:p w14:paraId="01FCE325" w14:textId="77777777" w:rsidR="0014615D" w:rsidRPr="00A0754E" w:rsidRDefault="0014615D" w:rsidP="009F4E2C">
            <w:pPr>
              <w:rPr>
                <w:b/>
                <w:lang w:val="uk-UA"/>
              </w:rPr>
            </w:pPr>
          </w:p>
        </w:tc>
      </w:tr>
      <w:tr w:rsidR="00A0754E" w:rsidRPr="00A0754E" w14:paraId="263B57DE" w14:textId="77777777" w:rsidTr="00C56B59">
        <w:tc>
          <w:tcPr>
            <w:tcW w:w="5216" w:type="dxa"/>
          </w:tcPr>
          <w:p w14:paraId="4612CB14" w14:textId="577BE38E" w:rsidR="00465A6D" w:rsidRPr="00A0754E" w:rsidRDefault="00465A6D" w:rsidP="00465A6D">
            <w:pPr>
              <w:rPr>
                <w:b/>
                <w:lang w:val="uk-UA"/>
              </w:rPr>
            </w:pPr>
            <w:proofErr w:type="spellStart"/>
            <w:r w:rsidRPr="00A0754E">
              <w:rPr>
                <w:b/>
                <w:lang w:val="uk-UA"/>
              </w:rPr>
              <w:t>Стоимость</w:t>
            </w:r>
            <w:proofErr w:type="spellEnd"/>
            <w:r w:rsidRPr="00A0754E">
              <w:rPr>
                <w:b/>
                <w:lang w:val="uk-UA"/>
              </w:rPr>
              <w:t xml:space="preserve"> </w:t>
            </w:r>
            <w:proofErr w:type="spellStart"/>
            <w:r w:rsidR="009576B3" w:rsidRPr="00A0754E">
              <w:rPr>
                <w:b/>
                <w:lang w:val="uk-UA"/>
              </w:rPr>
              <w:t>груз</w:t>
            </w:r>
            <w:r w:rsidRPr="00A0754E">
              <w:rPr>
                <w:b/>
                <w:lang w:val="uk-UA"/>
              </w:rPr>
              <w:t>а</w:t>
            </w:r>
            <w:proofErr w:type="spellEnd"/>
            <w:r w:rsidRPr="00A0754E">
              <w:rPr>
                <w:b/>
                <w:lang w:val="uk-UA"/>
              </w:rPr>
              <w:t>, руб</w:t>
            </w:r>
          </w:p>
        </w:tc>
        <w:tc>
          <w:tcPr>
            <w:tcW w:w="5274" w:type="dxa"/>
          </w:tcPr>
          <w:p w14:paraId="5A05A943" w14:textId="77777777" w:rsidR="00465A6D" w:rsidRPr="00A0754E" w:rsidRDefault="00465A6D" w:rsidP="009F4E2C">
            <w:pPr>
              <w:rPr>
                <w:b/>
                <w:lang w:val="uk-UA"/>
              </w:rPr>
            </w:pPr>
          </w:p>
        </w:tc>
      </w:tr>
      <w:tr w:rsidR="00A0754E" w:rsidRPr="00A0754E" w14:paraId="65D9013D" w14:textId="77777777" w:rsidTr="00C56B59">
        <w:tc>
          <w:tcPr>
            <w:tcW w:w="5216" w:type="dxa"/>
            <w:tcBorders>
              <w:bottom w:val="single" w:sz="4" w:space="0" w:color="auto"/>
            </w:tcBorders>
          </w:tcPr>
          <w:p w14:paraId="4DA6A209" w14:textId="0F5BB033" w:rsidR="0014615D" w:rsidRPr="00A0754E" w:rsidRDefault="0014615D" w:rsidP="002319C6">
            <w:pPr>
              <w:rPr>
                <w:b/>
                <w:lang w:val="uk-UA"/>
              </w:rPr>
            </w:pPr>
            <w:proofErr w:type="spellStart"/>
            <w:r w:rsidRPr="00A0754E">
              <w:rPr>
                <w:b/>
                <w:lang w:val="uk-UA"/>
              </w:rPr>
              <w:t>Стоимость</w:t>
            </w:r>
            <w:proofErr w:type="spellEnd"/>
            <w:r w:rsidRPr="00A0754E">
              <w:rPr>
                <w:b/>
                <w:lang w:val="uk-UA"/>
              </w:rPr>
              <w:t xml:space="preserve"> услуг</w:t>
            </w:r>
            <w:r w:rsidR="002319C6" w:rsidRPr="00A0754E">
              <w:rPr>
                <w:b/>
                <w:lang w:val="uk-UA"/>
              </w:rPr>
              <w:t xml:space="preserve"> по </w:t>
            </w:r>
            <w:proofErr w:type="spellStart"/>
            <w:r w:rsidR="002319C6" w:rsidRPr="00A0754E">
              <w:rPr>
                <w:b/>
                <w:lang w:val="uk-UA"/>
              </w:rPr>
              <w:t>доставке</w:t>
            </w:r>
            <w:proofErr w:type="spellEnd"/>
            <w:r w:rsidR="002319C6" w:rsidRPr="00A0754E">
              <w:rPr>
                <w:b/>
                <w:lang w:val="uk-UA"/>
              </w:rPr>
              <w:t xml:space="preserve"> </w:t>
            </w:r>
            <w:proofErr w:type="spellStart"/>
            <w:r w:rsidR="009576B3" w:rsidRPr="00A0754E">
              <w:rPr>
                <w:b/>
                <w:lang w:val="uk-UA"/>
              </w:rPr>
              <w:t>груз</w:t>
            </w:r>
            <w:r w:rsidR="002319C6" w:rsidRPr="00A0754E">
              <w:rPr>
                <w:b/>
                <w:lang w:val="uk-UA"/>
              </w:rPr>
              <w:t>а</w:t>
            </w:r>
            <w:proofErr w:type="spellEnd"/>
            <w:r w:rsidR="002319C6" w:rsidRPr="00A0754E">
              <w:rPr>
                <w:b/>
                <w:lang w:val="uk-UA"/>
              </w:rPr>
              <w:t xml:space="preserve"> по </w:t>
            </w:r>
            <w:r w:rsidRPr="00A0754E">
              <w:rPr>
                <w:b/>
                <w:lang w:val="uk-UA"/>
              </w:rPr>
              <w:t xml:space="preserve"> </w:t>
            </w:r>
            <w:proofErr w:type="spellStart"/>
            <w:r w:rsidRPr="00A0754E">
              <w:rPr>
                <w:b/>
                <w:lang w:val="uk-UA"/>
              </w:rPr>
              <w:t>заявке</w:t>
            </w:r>
            <w:proofErr w:type="spellEnd"/>
            <w:r w:rsidR="00F44DE3" w:rsidRPr="00A0754E">
              <w:rPr>
                <w:b/>
                <w:lang w:val="uk-UA"/>
              </w:rPr>
              <w:t xml:space="preserve">, руб. </w:t>
            </w:r>
            <w:r w:rsidRPr="00A0754E">
              <w:rPr>
                <w:b/>
                <w:lang w:val="uk-UA"/>
              </w:rPr>
              <w:t xml:space="preserve"> </w:t>
            </w:r>
          </w:p>
        </w:tc>
        <w:tc>
          <w:tcPr>
            <w:tcW w:w="5274" w:type="dxa"/>
          </w:tcPr>
          <w:p w14:paraId="0CA30A90" w14:textId="77777777" w:rsidR="0014615D" w:rsidRPr="00A0754E" w:rsidRDefault="0014615D" w:rsidP="009F4E2C">
            <w:pPr>
              <w:rPr>
                <w:b/>
                <w:lang w:val="uk-UA"/>
              </w:rPr>
            </w:pPr>
          </w:p>
        </w:tc>
      </w:tr>
      <w:tr w:rsidR="00A0754E" w:rsidRPr="00A0754E" w14:paraId="7BDBAC02" w14:textId="77777777" w:rsidTr="00C56B59">
        <w:tc>
          <w:tcPr>
            <w:tcW w:w="5216" w:type="dxa"/>
            <w:tcBorders>
              <w:top w:val="single" w:sz="4" w:space="0" w:color="auto"/>
              <w:left w:val="single" w:sz="4" w:space="0" w:color="auto"/>
              <w:bottom w:val="single" w:sz="4" w:space="0" w:color="auto"/>
              <w:right w:val="single" w:sz="4" w:space="0" w:color="auto"/>
            </w:tcBorders>
          </w:tcPr>
          <w:p w14:paraId="51117393" w14:textId="3EC32ADD" w:rsidR="0014615D" w:rsidRPr="00A0754E" w:rsidRDefault="0014615D" w:rsidP="00733E84">
            <w:pPr>
              <w:rPr>
                <w:b/>
                <w:lang w:val="uk-UA"/>
              </w:rPr>
            </w:pPr>
            <w:proofErr w:type="spellStart"/>
            <w:r w:rsidRPr="00A0754E">
              <w:rPr>
                <w:b/>
                <w:lang w:val="uk-UA"/>
              </w:rPr>
              <w:t>Контактны</w:t>
            </w:r>
            <w:r w:rsidR="00733E84" w:rsidRPr="00A0754E">
              <w:rPr>
                <w:b/>
                <w:lang w:val="uk-UA"/>
              </w:rPr>
              <w:t>й</w:t>
            </w:r>
            <w:proofErr w:type="spellEnd"/>
            <w:r w:rsidRPr="00A0754E">
              <w:rPr>
                <w:b/>
                <w:lang w:val="uk-UA"/>
              </w:rPr>
              <w:t xml:space="preserve"> телефон</w:t>
            </w:r>
            <w:r w:rsidR="00733E84" w:rsidRPr="00A0754E">
              <w:rPr>
                <w:b/>
                <w:lang w:val="uk-UA"/>
              </w:rPr>
              <w:t xml:space="preserve"> (факс) </w:t>
            </w:r>
            <w:r w:rsidRPr="00A0754E">
              <w:rPr>
                <w:b/>
                <w:lang w:val="uk-UA"/>
              </w:rPr>
              <w:t xml:space="preserve"> </w:t>
            </w:r>
            <w:proofErr w:type="spellStart"/>
            <w:r w:rsidRPr="00A0754E">
              <w:rPr>
                <w:b/>
                <w:lang w:val="uk-UA"/>
              </w:rPr>
              <w:t>Исполнителя</w:t>
            </w:r>
            <w:proofErr w:type="spellEnd"/>
          </w:p>
        </w:tc>
        <w:tc>
          <w:tcPr>
            <w:tcW w:w="5274" w:type="dxa"/>
            <w:tcBorders>
              <w:left w:val="single" w:sz="4" w:space="0" w:color="auto"/>
            </w:tcBorders>
          </w:tcPr>
          <w:p w14:paraId="258BB641" w14:textId="77777777" w:rsidR="0014615D" w:rsidRPr="00A0754E" w:rsidRDefault="0014615D" w:rsidP="009F4E2C">
            <w:pPr>
              <w:rPr>
                <w:b/>
                <w:lang w:val="uk-UA"/>
              </w:rPr>
            </w:pPr>
          </w:p>
        </w:tc>
      </w:tr>
      <w:tr w:rsidR="00A0754E" w:rsidRPr="00A0754E" w14:paraId="4646ED51" w14:textId="77777777" w:rsidTr="00C56B59">
        <w:tc>
          <w:tcPr>
            <w:tcW w:w="5216" w:type="dxa"/>
            <w:tcBorders>
              <w:top w:val="single" w:sz="4" w:space="0" w:color="auto"/>
              <w:left w:val="single" w:sz="4" w:space="0" w:color="auto"/>
              <w:bottom w:val="single" w:sz="4" w:space="0" w:color="auto"/>
              <w:right w:val="single" w:sz="4" w:space="0" w:color="auto"/>
            </w:tcBorders>
          </w:tcPr>
          <w:p w14:paraId="3562C51C" w14:textId="7B3C3FB5" w:rsidR="0014615D" w:rsidRPr="00A0754E" w:rsidRDefault="0014615D" w:rsidP="00733E84">
            <w:pPr>
              <w:rPr>
                <w:b/>
                <w:lang w:val="uk-UA"/>
              </w:rPr>
            </w:pPr>
            <w:proofErr w:type="spellStart"/>
            <w:r w:rsidRPr="00A0754E">
              <w:rPr>
                <w:b/>
                <w:lang w:val="uk-UA"/>
              </w:rPr>
              <w:t>Контактны</w:t>
            </w:r>
            <w:r w:rsidR="00733E84" w:rsidRPr="00A0754E">
              <w:rPr>
                <w:b/>
                <w:lang w:val="uk-UA"/>
              </w:rPr>
              <w:t>й</w:t>
            </w:r>
            <w:proofErr w:type="spellEnd"/>
            <w:r w:rsidRPr="00A0754E">
              <w:rPr>
                <w:b/>
                <w:lang w:val="uk-UA"/>
              </w:rPr>
              <w:t xml:space="preserve"> телефон </w:t>
            </w:r>
            <w:r w:rsidR="00733E84" w:rsidRPr="00A0754E">
              <w:rPr>
                <w:b/>
                <w:lang w:val="uk-UA"/>
              </w:rPr>
              <w:t xml:space="preserve">(факс) </w:t>
            </w:r>
            <w:proofErr w:type="spellStart"/>
            <w:r w:rsidRPr="00A0754E">
              <w:rPr>
                <w:b/>
                <w:lang w:val="uk-UA"/>
              </w:rPr>
              <w:t>Заказчика</w:t>
            </w:r>
            <w:proofErr w:type="spellEnd"/>
          </w:p>
        </w:tc>
        <w:tc>
          <w:tcPr>
            <w:tcW w:w="5274" w:type="dxa"/>
            <w:tcBorders>
              <w:left w:val="single" w:sz="4" w:space="0" w:color="auto"/>
            </w:tcBorders>
          </w:tcPr>
          <w:p w14:paraId="29308ABB" w14:textId="52F6F832" w:rsidR="0014615D" w:rsidRPr="00A0754E" w:rsidRDefault="00733E84" w:rsidP="009F4E2C">
            <w:pPr>
              <w:rPr>
                <w:b/>
                <w:lang w:val="uk-UA"/>
              </w:rPr>
            </w:pPr>
            <w:r w:rsidRPr="00A0754E">
              <w:rPr>
                <w:b/>
                <w:lang w:val="uk-UA"/>
              </w:rPr>
              <w:t>8(4712) 73-02-34; 8(4712) 56-01-13</w:t>
            </w:r>
            <w:r w:rsidRPr="00A0754E">
              <w:rPr>
                <w:b/>
                <w:lang w:val="uk-UA"/>
              </w:rPr>
              <w:tab/>
            </w:r>
            <w:r w:rsidRPr="00A0754E">
              <w:rPr>
                <w:b/>
                <w:lang w:val="uk-UA"/>
              </w:rPr>
              <w:tab/>
            </w:r>
            <w:r w:rsidRPr="00A0754E">
              <w:rPr>
                <w:b/>
                <w:lang w:val="uk-UA"/>
              </w:rPr>
              <w:tab/>
            </w:r>
            <w:r w:rsidRPr="00A0754E">
              <w:rPr>
                <w:b/>
                <w:lang w:val="uk-UA"/>
              </w:rPr>
              <w:tab/>
            </w:r>
            <w:r w:rsidRPr="00A0754E">
              <w:rPr>
                <w:b/>
                <w:lang w:val="uk-UA"/>
              </w:rPr>
              <w:tab/>
            </w:r>
            <w:r w:rsidRPr="00A0754E">
              <w:rPr>
                <w:b/>
                <w:lang w:val="uk-UA"/>
              </w:rPr>
              <w:tab/>
            </w:r>
            <w:r w:rsidRPr="00A0754E">
              <w:rPr>
                <w:b/>
                <w:lang w:val="uk-UA"/>
              </w:rPr>
              <w:tab/>
            </w:r>
            <w:r w:rsidRPr="00A0754E">
              <w:rPr>
                <w:b/>
                <w:lang w:val="uk-UA"/>
              </w:rPr>
              <w:tab/>
            </w:r>
          </w:p>
        </w:tc>
      </w:tr>
      <w:tr w:rsidR="00A0754E" w:rsidRPr="00A0754E" w14:paraId="68C36D1C" w14:textId="77777777" w:rsidTr="00C56B59">
        <w:tc>
          <w:tcPr>
            <w:tcW w:w="5216" w:type="dxa"/>
            <w:tcBorders>
              <w:top w:val="single" w:sz="4" w:space="0" w:color="auto"/>
              <w:left w:val="single" w:sz="4" w:space="0" w:color="auto"/>
              <w:bottom w:val="single" w:sz="4" w:space="0" w:color="auto"/>
              <w:right w:val="single" w:sz="4" w:space="0" w:color="auto"/>
            </w:tcBorders>
          </w:tcPr>
          <w:p w14:paraId="2A0B1DE9" w14:textId="77777777" w:rsidR="0014615D" w:rsidRPr="00A0754E" w:rsidRDefault="0014615D" w:rsidP="009F4E2C">
            <w:pPr>
              <w:rPr>
                <w:b/>
                <w:lang w:val="uk-UA"/>
              </w:rPr>
            </w:pPr>
            <w:proofErr w:type="spellStart"/>
            <w:r w:rsidRPr="00A0754E">
              <w:rPr>
                <w:b/>
                <w:lang w:val="uk-UA"/>
              </w:rPr>
              <w:t>Дополнительные</w:t>
            </w:r>
            <w:proofErr w:type="spellEnd"/>
            <w:r w:rsidRPr="00A0754E">
              <w:rPr>
                <w:b/>
                <w:lang w:val="uk-UA"/>
              </w:rPr>
              <w:t xml:space="preserve"> </w:t>
            </w:r>
            <w:proofErr w:type="spellStart"/>
            <w:r w:rsidRPr="00A0754E">
              <w:rPr>
                <w:b/>
                <w:lang w:val="uk-UA"/>
              </w:rPr>
              <w:t>условия</w:t>
            </w:r>
            <w:proofErr w:type="spellEnd"/>
          </w:p>
        </w:tc>
        <w:tc>
          <w:tcPr>
            <w:tcW w:w="5274" w:type="dxa"/>
            <w:tcBorders>
              <w:left w:val="single" w:sz="4" w:space="0" w:color="auto"/>
            </w:tcBorders>
          </w:tcPr>
          <w:p w14:paraId="6C77F686" w14:textId="77777777" w:rsidR="002D154A" w:rsidRPr="00A0754E" w:rsidRDefault="002D154A" w:rsidP="002D154A">
            <w:pPr>
              <w:rPr>
                <w:b/>
                <w:lang w:val="uk-UA"/>
              </w:rPr>
            </w:pPr>
            <w:proofErr w:type="spellStart"/>
            <w:r w:rsidRPr="00A0754E">
              <w:rPr>
                <w:b/>
                <w:lang w:val="uk-UA"/>
              </w:rPr>
              <w:t>Условия</w:t>
            </w:r>
            <w:proofErr w:type="spellEnd"/>
            <w:r w:rsidRPr="00A0754E">
              <w:rPr>
                <w:b/>
                <w:lang w:val="uk-UA"/>
              </w:rPr>
              <w:t xml:space="preserve"> </w:t>
            </w:r>
            <w:proofErr w:type="spellStart"/>
            <w:r w:rsidRPr="00A0754E">
              <w:rPr>
                <w:b/>
                <w:lang w:val="uk-UA"/>
              </w:rPr>
              <w:t>транспортирования</w:t>
            </w:r>
            <w:proofErr w:type="spellEnd"/>
            <w:r w:rsidRPr="00A0754E">
              <w:rPr>
                <w:b/>
                <w:lang w:val="uk-UA"/>
              </w:rPr>
              <w:t xml:space="preserve">  </w:t>
            </w:r>
            <w:proofErr w:type="spellStart"/>
            <w:r w:rsidRPr="00A0754E">
              <w:rPr>
                <w:b/>
                <w:lang w:val="uk-UA"/>
              </w:rPr>
              <w:t>груза</w:t>
            </w:r>
            <w:proofErr w:type="spellEnd"/>
            <w:r w:rsidRPr="00A0754E">
              <w:rPr>
                <w:b/>
                <w:lang w:val="uk-UA"/>
              </w:rPr>
              <w:t xml:space="preserve"> </w:t>
            </w:r>
            <w:proofErr w:type="spellStart"/>
            <w:r w:rsidRPr="00A0754E">
              <w:rPr>
                <w:b/>
                <w:lang w:val="uk-UA"/>
              </w:rPr>
              <w:t>указаны</w:t>
            </w:r>
            <w:proofErr w:type="spellEnd"/>
            <w:r w:rsidRPr="00A0754E">
              <w:rPr>
                <w:b/>
                <w:lang w:val="uk-UA"/>
              </w:rPr>
              <w:t xml:space="preserve"> в </w:t>
            </w:r>
            <w:proofErr w:type="spellStart"/>
            <w:r w:rsidRPr="00A0754E">
              <w:rPr>
                <w:b/>
                <w:lang w:val="uk-UA"/>
              </w:rPr>
              <w:t>приложении</w:t>
            </w:r>
            <w:proofErr w:type="spellEnd"/>
            <w:r w:rsidRPr="00A0754E">
              <w:rPr>
                <w:b/>
                <w:lang w:val="uk-UA"/>
              </w:rPr>
              <w:t xml:space="preserve"> № 2 к Договору к договору  №__ </w:t>
            </w:r>
          </w:p>
          <w:p w14:paraId="07873330" w14:textId="513955BC" w:rsidR="0014615D" w:rsidRPr="00A0754E" w:rsidRDefault="002D154A" w:rsidP="002D154A">
            <w:pPr>
              <w:rPr>
                <w:b/>
                <w:lang w:val="uk-UA"/>
              </w:rPr>
            </w:pPr>
            <w:r w:rsidRPr="00A0754E">
              <w:rPr>
                <w:b/>
                <w:lang w:val="uk-UA"/>
              </w:rPr>
              <w:t>от «___» _________ 20_ г.  № _____</w:t>
            </w:r>
          </w:p>
        </w:tc>
      </w:tr>
      <w:tr w:rsidR="00A0754E" w:rsidRPr="00A0754E" w14:paraId="2CF02A6B" w14:textId="77777777" w:rsidTr="00C56B59">
        <w:tc>
          <w:tcPr>
            <w:tcW w:w="5216" w:type="dxa"/>
            <w:vMerge w:val="restart"/>
            <w:tcBorders>
              <w:top w:val="single" w:sz="4" w:space="0" w:color="auto"/>
              <w:left w:val="single" w:sz="4" w:space="0" w:color="auto"/>
              <w:bottom w:val="single" w:sz="4" w:space="0" w:color="auto"/>
              <w:right w:val="single" w:sz="4" w:space="0" w:color="auto"/>
            </w:tcBorders>
          </w:tcPr>
          <w:p w14:paraId="2C3DBF9D" w14:textId="77777777" w:rsidR="0014615D" w:rsidRPr="00A0754E" w:rsidRDefault="0014615D" w:rsidP="009F4E2C">
            <w:pPr>
              <w:rPr>
                <w:b/>
                <w:lang w:val="uk-UA"/>
              </w:rPr>
            </w:pPr>
            <w:proofErr w:type="spellStart"/>
            <w:r w:rsidRPr="00A0754E">
              <w:rPr>
                <w:b/>
                <w:lang w:val="uk-UA"/>
              </w:rPr>
              <w:t>Дополнительные</w:t>
            </w:r>
            <w:proofErr w:type="spellEnd"/>
            <w:r w:rsidRPr="00A0754E">
              <w:rPr>
                <w:b/>
                <w:lang w:val="uk-UA"/>
              </w:rPr>
              <w:t xml:space="preserve"> </w:t>
            </w:r>
            <w:proofErr w:type="spellStart"/>
            <w:r w:rsidRPr="00A0754E">
              <w:rPr>
                <w:b/>
                <w:lang w:val="uk-UA"/>
              </w:rPr>
              <w:t>условия</w:t>
            </w:r>
            <w:proofErr w:type="spellEnd"/>
          </w:p>
        </w:tc>
        <w:tc>
          <w:tcPr>
            <w:tcW w:w="5274" w:type="dxa"/>
            <w:tcBorders>
              <w:left w:val="single" w:sz="4" w:space="0" w:color="auto"/>
            </w:tcBorders>
          </w:tcPr>
          <w:p w14:paraId="57ECA7DA" w14:textId="374EC443" w:rsidR="0014615D" w:rsidRPr="00A0754E" w:rsidRDefault="002D154A" w:rsidP="002D154A">
            <w:pPr>
              <w:rPr>
                <w:b/>
                <w:lang w:val="uk-UA"/>
              </w:rPr>
            </w:pPr>
            <w:proofErr w:type="spellStart"/>
            <w:r w:rsidRPr="00A0754E">
              <w:rPr>
                <w:b/>
                <w:lang w:val="uk-UA"/>
              </w:rPr>
              <w:t>Предельные</w:t>
            </w:r>
            <w:proofErr w:type="spellEnd"/>
            <w:r w:rsidRPr="00A0754E">
              <w:rPr>
                <w:b/>
                <w:lang w:val="uk-UA"/>
              </w:rPr>
              <w:t xml:space="preserve"> </w:t>
            </w:r>
            <w:proofErr w:type="spellStart"/>
            <w:r w:rsidRPr="00A0754E">
              <w:rPr>
                <w:b/>
                <w:lang w:val="uk-UA"/>
              </w:rPr>
              <w:t>сроки</w:t>
            </w:r>
            <w:proofErr w:type="spellEnd"/>
            <w:r w:rsidRPr="00A0754E">
              <w:rPr>
                <w:b/>
                <w:lang w:val="uk-UA"/>
              </w:rPr>
              <w:t xml:space="preserve"> перевозки </w:t>
            </w:r>
            <w:proofErr w:type="spellStart"/>
            <w:r w:rsidRPr="00A0754E">
              <w:rPr>
                <w:b/>
                <w:lang w:val="uk-UA"/>
              </w:rPr>
              <w:t>груза</w:t>
            </w:r>
            <w:proofErr w:type="spellEnd"/>
            <w:r w:rsidRPr="00A0754E">
              <w:rPr>
                <w:b/>
                <w:lang w:val="uk-UA"/>
              </w:rPr>
              <w:t xml:space="preserve"> </w:t>
            </w:r>
            <w:proofErr w:type="spellStart"/>
            <w:r w:rsidRPr="00A0754E">
              <w:rPr>
                <w:b/>
                <w:lang w:val="uk-UA"/>
              </w:rPr>
              <w:t>определяются</w:t>
            </w:r>
            <w:proofErr w:type="spellEnd"/>
            <w:r w:rsidRPr="00A0754E">
              <w:rPr>
                <w:b/>
                <w:lang w:val="uk-UA"/>
              </w:rPr>
              <w:t xml:space="preserve"> в </w:t>
            </w:r>
            <w:proofErr w:type="spellStart"/>
            <w:r w:rsidRPr="00A0754E">
              <w:rPr>
                <w:b/>
                <w:lang w:val="uk-UA"/>
              </w:rPr>
              <w:t>соответствии</w:t>
            </w:r>
            <w:proofErr w:type="spellEnd"/>
            <w:r w:rsidRPr="00A0754E">
              <w:rPr>
                <w:b/>
                <w:lang w:val="uk-UA"/>
              </w:rPr>
              <w:t xml:space="preserve"> с </w:t>
            </w:r>
            <w:proofErr w:type="spellStart"/>
            <w:r w:rsidRPr="00A0754E">
              <w:rPr>
                <w:b/>
                <w:lang w:val="uk-UA"/>
              </w:rPr>
              <w:t>действующим</w:t>
            </w:r>
            <w:proofErr w:type="spellEnd"/>
            <w:r w:rsidRPr="00A0754E">
              <w:rPr>
                <w:b/>
                <w:lang w:val="uk-UA"/>
              </w:rPr>
              <w:t xml:space="preserve"> </w:t>
            </w:r>
            <w:proofErr w:type="spellStart"/>
            <w:r w:rsidRPr="00A0754E">
              <w:rPr>
                <w:b/>
                <w:lang w:val="uk-UA"/>
              </w:rPr>
              <w:t>законодательством</w:t>
            </w:r>
            <w:proofErr w:type="spellEnd"/>
            <w:r w:rsidRPr="00A0754E">
              <w:rPr>
                <w:b/>
                <w:lang w:val="uk-UA"/>
              </w:rPr>
              <w:t xml:space="preserve"> РФ    </w:t>
            </w:r>
          </w:p>
        </w:tc>
      </w:tr>
      <w:tr w:rsidR="00A0754E" w:rsidRPr="00A0754E" w14:paraId="6874B491" w14:textId="77777777" w:rsidTr="00C56B59">
        <w:tc>
          <w:tcPr>
            <w:tcW w:w="5216" w:type="dxa"/>
            <w:vMerge/>
            <w:tcBorders>
              <w:top w:val="single" w:sz="4" w:space="0" w:color="auto"/>
              <w:left w:val="single" w:sz="4" w:space="0" w:color="auto"/>
              <w:bottom w:val="single" w:sz="4" w:space="0" w:color="auto"/>
              <w:right w:val="single" w:sz="4" w:space="0" w:color="auto"/>
            </w:tcBorders>
          </w:tcPr>
          <w:p w14:paraId="149804A5" w14:textId="77777777" w:rsidR="0014615D" w:rsidRPr="00A0754E" w:rsidRDefault="0014615D" w:rsidP="009F4E2C">
            <w:pPr>
              <w:rPr>
                <w:b/>
                <w:lang w:val="uk-UA"/>
              </w:rPr>
            </w:pPr>
          </w:p>
        </w:tc>
        <w:tc>
          <w:tcPr>
            <w:tcW w:w="5274" w:type="dxa"/>
            <w:tcBorders>
              <w:left w:val="single" w:sz="4" w:space="0" w:color="auto"/>
            </w:tcBorders>
          </w:tcPr>
          <w:p w14:paraId="26F6E324" w14:textId="77777777" w:rsidR="0014615D" w:rsidRPr="00A0754E" w:rsidRDefault="0014615D" w:rsidP="009F4E2C">
            <w:pPr>
              <w:rPr>
                <w:b/>
                <w:lang w:val="uk-UA"/>
              </w:rPr>
            </w:pPr>
          </w:p>
        </w:tc>
      </w:tr>
      <w:tr w:rsidR="00A0754E" w:rsidRPr="00A0754E" w14:paraId="47E7BD8A" w14:textId="77777777" w:rsidTr="00C56B59">
        <w:tc>
          <w:tcPr>
            <w:tcW w:w="5216" w:type="dxa"/>
            <w:vMerge/>
            <w:tcBorders>
              <w:top w:val="single" w:sz="4" w:space="0" w:color="auto"/>
              <w:left w:val="single" w:sz="4" w:space="0" w:color="auto"/>
              <w:bottom w:val="single" w:sz="4" w:space="0" w:color="auto"/>
              <w:right w:val="single" w:sz="4" w:space="0" w:color="auto"/>
            </w:tcBorders>
          </w:tcPr>
          <w:p w14:paraId="60400C5F" w14:textId="77777777" w:rsidR="0014615D" w:rsidRPr="00A0754E" w:rsidRDefault="0014615D" w:rsidP="009F4E2C">
            <w:pPr>
              <w:rPr>
                <w:b/>
                <w:lang w:val="uk-UA"/>
              </w:rPr>
            </w:pPr>
          </w:p>
        </w:tc>
        <w:tc>
          <w:tcPr>
            <w:tcW w:w="5274" w:type="dxa"/>
            <w:tcBorders>
              <w:left w:val="single" w:sz="4" w:space="0" w:color="auto"/>
            </w:tcBorders>
          </w:tcPr>
          <w:p w14:paraId="14276F5B" w14:textId="77777777" w:rsidR="0014615D" w:rsidRPr="00A0754E" w:rsidRDefault="0014615D" w:rsidP="009F4E2C">
            <w:pPr>
              <w:rPr>
                <w:b/>
                <w:lang w:val="uk-UA"/>
              </w:rPr>
            </w:pPr>
          </w:p>
        </w:tc>
      </w:tr>
    </w:tbl>
    <w:p w14:paraId="008A3F40" w14:textId="77777777" w:rsidR="009F4E2C" w:rsidRPr="00A0754E" w:rsidRDefault="009F4E2C" w:rsidP="009F4E2C">
      <w:pPr>
        <w:jc w:val="center"/>
        <w:rPr>
          <w:b/>
          <w:lang w:val="uk-UA"/>
        </w:rPr>
      </w:pPr>
      <w:r w:rsidRPr="00A0754E">
        <w:rPr>
          <w:b/>
          <w:lang w:val="uk-UA"/>
        </w:rPr>
        <w:t>ПОДПИСИ И ПЕЧАТИ СТОРОН:</w:t>
      </w:r>
    </w:p>
    <w:p w14:paraId="410C7612" w14:textId="77777777" w:rsidR="009F4E2C" w:rsidRPr="00A0754E" w:rsidRDefault="00C9678C" w:rsidP="009F4E2C">
      <w:pPr>
        <w:ind w:firstLine="720"/>
        <w:jc w:val="both"/>
        <w:rPr>
          <w:b/>
          <w:lang w:val="uk-UA"/>
        </w:rPr>
      </w:pPr>
      <w:r w:rsidRPr="00A0754E">
        <w:rPr>
          <w:b/>
          <w:lang w:val="uk-UA"/>
        </w:rPr>
        <w:t>ЗАКАЗЧИК</w:t>
      </w:r>
      <w:r w:rsidR="009F4E2C" w:rsidRPr="00A0754E">
        <w:rPr>
          <w:b/>
          <w:lang w:val="uk-UA"/>
        </w:rPr>
        <w:t xml:space="preserve">:                                                                                  </w:t>
      </w:r>
      <w:r w:rsidRPr="00A0754E">
        <w:rPr>
          <w:b/>
          <w:lang w:val="uk-UA"/>
        </w:rPr>
        <w:t>ИСПОЛНИТЕЛЬ</w:t>
      </w:r>
      <w:r w:rsidR="009F4E2C" w:rsidRPr="00A0754E">
        <w:rPr>
          <w:b/>
          <w:lang w:val="uk-UA"/>
        </w:rPr>
        <w:t>:</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157"/>
      </w:tblGrid>
      <w:tr w:rsidR="00A0754E" w:rsidRPr="00A0754E" w14:paraId="309C1857" w14:textId="77777777" w:rsidTr="00980ED0">
        <w:tc>
          <w:tcPr>
            <w:tcW w:w="5245" w:type="dxa"/>
          </w:tcPr>
          <w:p w14:paraId="4E5D33FA" w14:textId="77777777" w:rsidR="00AF2F0D" w:rsidRPr="00A0754E" w:rsidRDefault="006B2EB6" w:rsidP="006B2EB6">
            <w:pPr>
              <w:rPr>
                <w:b/>
              </w:rPr>
            </w:pPr>
            <w:r w:rsidRPr="00A0754E">
              <w:rPr>
                <w:b/>
              </w:rPr>
              <w:t>АО «КОНТИ-РУС»</w:t>
            </w:r>
          </w:p>
          <w:p w14:paraId="06E896A2" w14:textId="32B46A42" w:rsidR="009F4E2C" w:rsidRPr="00A0754E" w:rsidRDefault="006B2EB6" w:rsidP="006B2EB6">
            <w:pPr>
              <w:rPr>
                <w:b/>
              </w:rPr>
            </w:pPr>
            <w:r w:rsidRPr="00A0754E">
              <w:rPr>
                <w:b/>
              </w:rPr>
              <w:t xml:space="preserve"> _______________            </w:t>
            </w:r>
          </w:p>
          <w:p w14:paraId="0098B05B" w14:textId="38FE72D7" w:rsidR="009F4E2C" w:rsidRPr="00A0754E" w:rsidRDefault="009F4E2C" w:rsidP="002319C6">
            <w:pPr>
              <w:jc w:val="both"/>
              <w:rPr>
                <w:b/>
                <w:lang w:val="uk-UA"/>
              </w:rPr>
            </w:pPr>
            <w:r w:rsidRPr="00A0754E">
              <w:rPr>
                <w:lang w:val="uk-UA"/>
              </w:rPr>
              <w:t xml:space="preserve">                                        </w:t>
            </w:r>
            <w:proofErr w:type="spellStart"/>
            <w:r w:rsidR="002319C6" w:rsidRPr="00A0754E">
              <w:rPr>
                <w:lang w:val="uk-UA"/>
              </w:rPr>
              <w:t>м</w:t>
            </w:r>
            <w:r w:rsidRPr="00A0754E">
              <w:rPr>
                <w:lang w:val="uk-UA"/>
              </w:rPr>
              <w:t>.</w:t>
            </w:r>
            <w:r w:rsidR="002319C6" w:rsidRPr="00A0754E">
              <w:rPr>
                <w:lang w:val="uk-UA"/>
              </w:rPr>
              <w:t>п</w:t>
            </w:r>
            <w:proofErr w:type="spellEnd"/>
            <w:r w:rsidRPr="00A0754E">
              <w:rPr>
                <w:lang w:val="uk-UA"/>
              </w:rPr>
              <w:t>.</w:t>
            </w:r>
          </w:p>
        </w:tc>
        <w:tc>
          <w:tcPr>
            <w:tcW w:w="5157" w:type="dxa"/>
          </w:tcPr>
          <w:p w14:paraId="57A29A3F" w14:textId="77777777" w:rsidR="00AF2F0D" w:rsidRPr="00A0754E" w:rsidRDefault="00AF2F0D" w:rsidP="009F4E2C">
            <w:pPr>
              <w:jc w:val="both"/>
              <w:rPr>
                <w:b/>
                <w:lang w:val="uk-UA"/>
              </w:rPr>
            </w:pPr>
          </w:p>
          <w:p w14:paraId="5E565231" w14:textId="5D4DE31B" w:rsidR="009F4E2C" w:rsidRPr="00A0754E" w:rsidRDefault="009F4E2C" w:rsidP="00AF2F0D">
            <w:pPr>
              <w:jc w:val="both"/>
              <w:rPr>
                <w:b/>
                <w:lang w:val="uk-UA"/>
              </w:rPr>
            </w:pPr>
            <w:r w:rsidRPr="00A0754E">
              <w:rPr>
                <w:b/>
                <w:lang w:val="uk-UA"/>
              </w:rPr>
              <w:t>______________________________________</w:t>
            </w:r>
            <w:r w:rsidRPr="00A0754E">
              <w:rPr>
                <w:lang w:val="uk-UA"/>
              </w:rPr>
              <w:t xml:space="preserve">                                          </w:t>
            </w:r>
            <w:proofErr w:type="spellStart"/>
            <w:r w:rsidR="002319C6" w:rsidRPr="00A0754E">
              <w:rPr>
                <w:lang w:val="uk-UA"/>
              </w:rPr>
              <w:t>м</w:t>
            </w:r>
            <w:r w:rsidRPr="00A0754E">
              <w:rPr>
                <w:lang w:val="uk-UA"/>
              </w:rPr>
              <w:t>.</w:t>
            </w:r>
            <w:r w:rsidR="002319C6" w:rsidRPr="00A0754E">
              <w:rPr>
                <w:lang w:val="uk-UA"/>
              </w:rPr>
              <w:t>п</w:t>
            </w:r>
            <w:proofErr w:type="spellEnd"/>
            <w:r w:rsidRPr="00A0754E">
              <w:rPr>
                <w:lang w:val="uk-UA"/>
              </w:rPr>
              <w:t>.</w:t>
            </w:r>
          </w:p>
        </w:tc>
      </w:tr>
    </w:tbl>
    <w:p w14:paraId="300EE77B" w14:textId="77777777" w:rsidR="00437A6B" w:rsidRPr="00A0754E" w:rsidRDefault="00437A6B" w:rsidP="00437A6B">
      <w:pPr>
        <w:ind w:left="4247" w:firstLine="709"/>
        <w:jc w:val="both"/>
        <w:rPr>
          <w:b/>
        </w:rPr>
      </w:pPr>
      <w:r w:rsidRPr="00A0754E">
        <w:rPr>
          <w:b/>
        </w:rPr>
        <w:lastRenderedPageBreak/>
        <w:t xml:space="preserve">Приложение № </w:t>
      </w:r>
      <w:proofErr w:type="gramStart"/>
      <w:r w:rsidRPr="00A0754E">
        <w:rPr>
          <w:b/>
        </w:rPr>
        <w:t>2  к</w:t>
      </w:r>
      <w:proofErr w:type="gramEnd"/>
      <w:r w:rsidRPr="00A0754E">
        <w:rPr>
          <w:b/>
        </w:rPr>
        <w:t xml:space="preserve"> договору на перевозку груза           к договору  ________  от «__» ________2021</w:t>
      </w:r>
    </w:p>
    <w:p w14:paraId="46D31600" w14:textId="77777777" w:rsidR="00437A6B" w:rsidRPr="00A0754E" w:rsidRDefault="00437A6B" w:rsidP="00437A6B">
      <w:pPr>
        <w:ind w:left="4247" w:firstLine="709"/>
        <w:jc w:val="both"/>
        <w:rPr>
          <w:b/>
        </w:rPr>
      </w:pPr>
    </w:p>
    <w:p w14:paraId="2AFFE04F" w14:textId="77777777" w:rsidR="00437A6B" w:rsidRPr="00A0754E" w:rsidRDefault="00437A6B" w:rsidP="00437A6B">
      <w:pPr>
        <w:ind w:firstLine="709"/>
        <w:jc w:val="center"/>
        <w:rPr>
          <w:b/>
        </w:rPr>
      </w:pPr>
      <w:r w:rsidRPr="00A0754E">
        <w:rPr>
          <w:b/>
        </w:rPr>
        <w:t>Условия транспортирования.</w:t>
      </w:r>
    </w:p>
    <w:p w14:paraId="354CF62A" w14:textId="58533EFE" w:rsidR="00437A6B" w:rsidRPr="00A0754E" w:rsidRDefault="00437A6B" w:rsidP="00437A6B">
      <w:pPr>
        <w:pStyle w:val="af4"/>
        <w:numPr>
          <w:ilvl w:val="0"/>
          <w:numId w:val="44"/>
        </w:numPr>
        <w:contextualSpacing/>
        <w:jc w:val="both"/>
        <w:rPr>
          <w:rFonts w:ascii="Times New Roman" w:eastAsia="Calibri" w:hAnsi="Times New Roman"/>
          <w:sz w:val="20"/>
          <w:szCs w:val="20"/>
        </w:rPr>
      </w:pPr>
      <w:r w:rsidRPr="00A0754E">
        <w:rPr>
          <w:rFonts w:ascii="Times New Roman" w:eastAsia="Calibri" w:hAnsi="Times New Roman"/>
          <w:sz w:val="20"/>
          <w:szCs w:val="20"/>
        </w:rPr>
        <w:t xml:space="preserve">В соответствии с "ТР ТС 021/2011. Технический регламент Таможенного союза. О безопасности пищевой продукции" </w:t>
      </w:r>
      <w:r w:rsidRPr="00A0754E">
        <w:rPr>
          <w:rFonts w:ascii="Times New Roman" w:hAnsi="Times New Roman"/>
          <w:sz w:val="20"/>
          <w:szCs w:val="20"/>
        </w:rPr>
        <w:t>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w:t>
      </w:r>
      <w:r w:rsidRPr="00A0754E">
        <w:rPr>
          <w:rFonts w:ascii="Times New Roman CYR" w:eastAsia="Calibri" w:hAnsi="Times New Roman CYR" w:cs="Times New Roman CYR"/>
          <w:sz w:val="20"/>
          <w:szCs w:val="20"/>
        </w:rPr>
        <w:t xml:space="preserve"> Продукция транспортируется всеми видами транспорта в крытых транспортных средствах в соответствии с правилами перевозки грузов, действующими на данном виде транспорта.</w:t>
      </w:r>
    </w:p>
    <w:p w14:paraId="648C7D53" w14:textId="77777777" w:rsidR="00437A6B" w:rsidRPr="00A0754E" w:rsidRDefault="00437A6B" w:rsidP="00437A6B">
      <w:pPr>
        <w:pStyle w:val="af4"/>
        <w:numPr>
          <w:ilvl w:val="0"/>
          <w:numId w:val="44"/>
        </w:numPr>
        <w:autoSpaceDE w:val="0"/>
        <w:autoSpaceDN w:val="0"/>
        <w:adjustRightInd w:val="0"/>
        <w:spacing w:before="240"/>
        <w:contextualSpacing/>
        <w:jc w:val="both"/>
        <w:rPr>
          <w:rFonts w:ascii="Times New Roman" w:hAnsi="Times New Roman"/>
          <w:sz w:val="20"/>
          <w:szCs w:val="20"/>
        </w:rPr>
      </w:pPr>
      <w:r w:rsidRPr="00A0754E">
        <w:rPr>
          <w:rFonts w:ascii="Times New Roman" w:eastAsia="Calibri" w:hAnsi="Times New Roman"/>
          <w:sz w:val="20"/>
          <w:szCs w:val="20"/>
        </w:rPr>
        <w:t>Во время транспортирования, погрузки и разгрузки продукт должен быть защищен от резких ударов, сотрясений, атмосферных осадков. Необходимо соблюдать способы обращения с грузом в соответствии с манипуляционными знаками, указанными на транспортной упаковке:</w:t>
      </w:r>
    </w:p>
    <w:tbl>
      <w:tblPr>
        <w:tblpPr w:leftFromText="180" w:rightFromText="180" w:bottomFromText="160" w:vertAnchor="text" w:horzAnchor="margin" w:tblpXSpec="center" w:tblpY="7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24"/>
        <w:gridCol w:w="1985"/>
        <w:gridCol w:w="4531"/>
      </w:tblGrid>
      <w:tr w:rsidR="00A0754E" w:rsidRPr="00A0754E" w14:paraId="09099DB3" w14:textId="77777777" w:rsidTr="00437A6B">
        <w:tc>
          <w:tcPr>
            <w:tcW w:w="3124"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7CB0D1B5" w14:textId="77777777" w:rsidR="00437A6B" w:rsidRPr="00A0754E" w:rsidRDefault="00437A6B">
            <w:pPr>
              <w:autoSpaceDE w:val="0"/>
              <w:autoSpaceDN w:val="0"/>
              <w:spacing w:line="276" w:lineRule="auto"/>
              <w:jc w:val="both"/>
              <w:rPr>
                <w:rFonts w:eastAsia="Calibri"/>
                <w:b/>
              </w:rPr>
            </w:pPr>
            <w:bookmarkStart w:id="0" w:name="TO0000004"/>
            <w:r w:rsidRPr="00A0754E">
              <w:rPr>
                <w:rFonts w:eastAsia="Calibri"/>
                <w:b/>
              </w:rPr>
              <w:t>Наименование знака</w:t>
            </w:r>
            <w:bookmarkEnd w:id="0"/>
          </w:p>
        </w:tc>
        <w:tc>
          <w:tcPr>
            <w:tcW w:w="1985"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66A16EC" w14:textId="77777777" w:rsidR="00437A6B" w:rsidRPr="00A0754E" w:rsidRDefault="00437A6B">
            <w:pPr>
              <w:autoSpaceDE w:val="0"/>
              <w:autoSpaceDN w:val="0"/>
              <w:spacing w:line="276" w:lineRule="auto"/>
              <w:jc w:val="both"/>
              <w:rPr>
                <w:rFonts w:eastAsia="Calibri"/>
                <w:b/>
              </w:rPr>
            </w:pPr>
            <w:r w:rsidRPr="00A0754E">
              <w:rPr>
                <w:rFonts w:eastAsia="Calibri"/>
                <w:b/>
              </w:rPr>
              <w:t>Изображение знака</w:t>
            </w:r>
          </w:p>
        </w:tc>
        <w:tc>
          <w:tcPr>
            <w:tcW w:w="4531"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4EFE337A" w14:textId="77777777" w:rsidR="00437A6B" w:rsidRPr="00A0754E" w:rsidRDefault="00437A6B">
            <w:pPr>
              <w:autoSpaceDE w:val="0"/>
              <w:autoSpaceDN w:val="0"/>
              <w:spacing w:line="276" w:lineRule="auto"/>
              <w:jc w:val="both"/>
              <w:rPr>
                <w:rFonts w:eastAsia="Calibri"/>
                <w:b/>
              </w:rPr>
            </w:pPr>
            <w:r w:rsidRPr="00A0754E">
              <w:rPr>
                <w:rFonts w:eastAsia="Calibri"/>
                <w:b/>
              </w:rPr>
              <w:t>Назначение знака</w:t>
            </w:r>
          </w:p>
        </w:tc>
      </w:tr>
      <w:tr w:rsidR="00A0754E" w:rsidRPr="00A0754E" w14:paraId="7FC630B6" w14:textId="77777777" w:rsidTr="00437A6B">
        <w:tc>
          <w:tcPr>
            <w:tcW w:w="3124" w:type="dxa"/>
            <w:tcBorders>
              <w:top w:val="dotted" w:sz="4" w:space="0" w:color="auto"/>
              <w:left w:val="dotted" w:sz="4" w:space="0" w:color="auto"/>
              <w:bottom w:val="dotted" w:sz="4" w:space="0" w:color="auto"/>
              <w:right w:val="dotted" w:sz="4" w:space="0" w:color="auto"/>
            </w:tcBorders>
            <w:hideMark/>
          </w:tcPr>
          <w:p w14:paraId="50F38F5A" w14:textId="77777777" w:rsidR="00437A6B" w:rsidRPr="00A0754E" w:rsidRDefault="00437A6B">
            <w:pPr>
              <w:autoSpaceDE w:val="0"/>
              <w:autoSpaceDN w:val="0"/>
              <w:ind w:left="131"/>
              <w:jc w:val="both"/>
              <w:rPr>
                <w:rFonts w:eastAsia="Calibri"/>
              </w:rPr>
            </w:pPr>
            <w:r w:rsidRPr="00A0754E">
              <w:rPr>
                <w:rFonts w:eastAsia="Calibri"/>
              </w:rPr>
              <w:t>Верх</w:t>
            </w:r>
          </w:p>
        </w:tc>
        <w:tc>
          <w:tcPr>
            <w:tcW w:w="1985" w:type="dxa"/>
            <w:tcBorders>
              <w:top w:val="dotted" w:sz="4" w:space="0" w:color="auto"/>
              <w:left w:val="dotted" w:sz="4" w:space="0" w:color="auto"/>
              <w:bottom w:val="dotted" w:sz="4" w:space="0" w:color="auto"/>
              <w:right w:val="dotted" w:sz="4" w:space="0" w:color="auto"/>
            </w:tcBorders>
            <w:hideMark/>
          </w:tcPr>
          <w:p w14:paraId="2ACF59CC" w14:textId="16D2F973" w:rsidR="00437A6B" w:rsidRPr="00A0754E" w:rsidRDefault="00437A6B">
            <w:pPr>
              <w:autoSpaceDE w:val="0"/>
              <w:autoSpaceDN w:val="0"/>
              <w:ind w:left="131"/>
              <w:jc w:val="both"/>
            </w:pPr>
            <w:r w:rsidRPr="00A0754E">
              <w:rPr>
                <w:rFonts w:ascii="Calibri" w:eastAsia="Calibri" w:hAnsi="Calibri"/>
                <w:noProof/>
              </w:rPr>
              <w:drawing>
                <wp:inline distT="0" distB="0" distL="0" distR="0" wp14:anchorId="0A7CABA4" wp14:editId="3861B113">
                  <wp:extent cx="285750" cy="419100"/>
                  <wp:effectExtent l="0" t="0" r="0" b="0"/>
                  <wp:docPr id="8" name="Рисунок 8" descr="http://docs.cntd.ru/picture/get?id=P004E00350000&amp;doc_id=1200006710&amp;siz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picture/get?id=P004E00350000&amp;doc_id=1200006710&amp;size=smal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5750" cy="419100"/>
                          </a:xfrm>
                          <a:prstGeom prst="rect">
                            <a:avLst/>
                          </a:prstGeom>
                          <a:noFill/>
                          <a:ln>
                            <a:noFill/>
                          </a:ln>
                        </pic:spPr>
                      </pic:pic>
                    </a:graphicData>
                  </a:graphic>
                </wp:inline>
              </w:drawing>
            </w:r>
          </w:p>
        </w:tc>
        <w:tc>
          <w:tcPr>
            <w:tcW w:w="4531" w:type="dxa"/>
            <w:tcBorders>
              <w:top w:val="dotted" w:sz="4" w:space="0" w:color="auto"/>
              <w:left w:val="dotted" w:sz="4" w:space="0" w:color="auto"/>
              <w:bottom w:val="dotted" w:sz="4" w:space="0" w:color="auto"/>
              <w:right w:val="dotted" w:sz="4" w:space="0" w:color="auto"/>
            </w:tcBorders>
            <w:hideMark/>
          </w:tcPr>
          <w:p w14:paraId="6FB4A260" w14:textId="77777777" w:rsidR="00437A6B" w:rsidRPr="00A0754E" w:rsidRDefault="00437A6B">
            <w:pPr>
              <w:shd w:val="clear" w:color="auto" w:fill="FFFFFF"/>
              <w:autoSpaceDE w:val="0"/>
              <w:autoSpaceDN w:val="0"/>
              <w:jc w:val="both"/>
            </w:pPr>
            <w:r w:rsidRPr="00A0754E">
              <w:t>Указывает правильное вертикальное положение груза</w:t>
            </w:r>
          </w:p>
        </w:tc>
      </w:tr>
      <w:tr w:rsidR="00A0754E" w:rsidRPr="00A0754E" w14:paraId="294079CA" w14:textId="77777777" w:rsidTr="00437A6B">
        <w:trPr>
          <w:trHeight w:val="621"/>
        </w:trPr>
        <w:tc>
          <w:tcPr>
            <w:tcW w:w="3124" w:type="dxa"/>
            <w:tcBorders>
              <w:top w:val="dotted" w:sz="4" w:space="0" w:color="auto"/>
              <w:left w:val="dotted" w:sz="4" w:space="0" w:color="auto"/>
              <w:bottom w:val="dotted" w:sz="4" w:space="0" w:color="auto"/>
              <w:right w:val="dotted" w:sz="4" w:space="0" w:color="auto"/>
            </w:tcBorders>
            <w:hideMark/>
          </w:tcPr>
          <w:p w14:paraId="7147AF6C" w14:textId="77777777" w:rsidR="00437A6B" w:rsidRPr="00A0754E" w:rsidRDefault="00437A6B">
            <w:pPr>
              <w:spacing w:line="276" w:lineRule="auto"/>
              <w:jc w:val="both"/>
              <w:rPr>
                <w:rFonts w:eastAsia="Calibri"/>
                <w:lang w:eastAsia="en-US"/>
              </w:rPr>
            </w:pPr>
            <w:r w:rsidRPr="00A0754E">
              <w:rPr>
                <w:rFonts w:eastAsia="Calibri"/>
              </w:rPr>
              <w:t>Хрупкое. Осторожно</w:t>
            </w:r>
          </w:p>
        </w:tc>
        <w:tc>
          <w:tcPr>
            <w:tcW w:w="1985" w:type="dxa"/>
            <w:tcBorders>
              <w:top w:val="dotted" w:sz="4" w:space="0" w:color="auto"/>
              <w:left w:val="dotted" w:sz="4" w:space="0" w:color="auto"/>
              <w:bottom w:val="dotted" w:sz="4" w:space="0" w:color="auto"/>
              <w:right w:val="dotted" w:sz="4" w:space="0" w:color="auto"/>
            </w:tcBorders>
            <w:hideMark/>
          </w:tcPr>
          <w:p w14:paraId="6621C56F" w14:textId="2C835BE4" w:rsidR="00437A6B" w:rsidRPr="00A0754E" w:rsidRDefault="00437A6B">
            <w:pPr>
              <w:spacing w:line="276" w:lineRule="auto"/>
              <w:ind w:left="272"/>
              <w:jc w:val="both"/>
              <w:rPr>
                <w:rFonts w:eastAsia="Calibri"/>
              </w:rPr>
            </w:pPr>
            <w:r w:rsidRPr="00A0754E">
              <w:rPr>
                <w:rFonts w:ascii="Calibri" w:eastAsia="Calibri" w:hAnsi="Calibri"/>
                <w:noProof/>
              </w:rPr>
              <w:drawing>
                <wp:inline distT="0" distB="0" distL="0" distR="0" wp14:anchorId="6BD170FE" wp14:editId="6FB5CCEC">
                  <wp:extent cx="190500" cy="400050"/>
                  <wp:effectExtent l="0" t="0" r="0" b="0"/>
                  <wp:docPr id="7" name="Рисунок 7" descr="http://docs.cntd.ru/picture/get?id=P004E0004&amp;doc_id=1200006710&amp;siz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s.cntd.ru/picture/get?id=P004E0004&amp;doc_id=1200006710&amp;size=small"/>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500" cy="400050"/>
                          </a:xfrm>
                          <a:prstGeom prst="rect">
                            <a:avLst/>
                          </a:prstGeom>
                          <a:noFill/>
                          <a:ln>
                            <a:noFill/>
                          </a:ln>
                        </pic:spPr>
                      </pic:pic>
                    </a:graphicData>
                  </a:graphic>
                </wp:inline>
              </w:drawing>
            </w:r>
          </w:p>
        </w:tc>
        <w:tc>
          <w:tcPr>
            <w:tcW w:w="4531" w:type="dxa"/>
            <w:tcBorders>
              <w:top w:val="dotted" w:sz="4" w:space="0" w:color="auto"/>
              <w:left w:val="dotted" w:sz="4" w:space="0" w:color="auto"/>
              <w:bottom w:val="dotted" w:sz="4" w:space="0" w:color="auto"/>
              <w:right w:val="dotted" w:sz="4" w:space="0" w:color="auto"/>
            </w:tcBorders>
            <w:hideMark/>
          </w:tcPr>
          <w:p w14:paraId="38A00F43" w14:textId="77777777" w:rsidR="00437A6B" w:rsidRPr="00A0754E" w:rsidRDefault="00437A6B">
            <w:pPr>
              <w:autoSpaceDE w:val="0"/>
              <w:autoSpaceDN w:val="0"/>
              <w:jc w:val="both"/>
            </w:pPr>
            <w:r w:rsidRPr="00A0754E">
              <w:t>Хрупкость груза.</w:t>
            </w:r>
          </w:p>
          <w:p w14:paraId="6F76524E" w14:textId="77777777" w:rsidR="00437A6B" w:rsidRPr="00A0754E" w:rsidRDefault="00437A6B">
            <w:pPr>
              <w:autoSpaceDE w:val="0"/>
              <w:autoSpaceDN w:val="0"/>
              <w:jc w:val="both"/>
            </w:pPr>
            <w:r w:rsidRPr="00A0754E">
              <w:t>Осторожное обращение с грузом</w:t>
            </w:r>
          </w:p>
        </w:tc>
      </w:tr>
      <w:tr w:rsidR="00A0754E" w:rsidRPr="00A0754E" w14:paraId="0689C5E1" w14:textId="77777777" w:rsidTr="00437A6B">
        <w:tc>
          <w:tcPr>
            <w:tcW w:w="3124" w:type="dxa"/>
            <w:tcBorders>
              <w:top w:val="dotted" w:sz="4" w:space="0" w:color="auto"/>
              <w:left w:val="dotted" w:sz="4" w:space="0" w:color="auto"/>
              <w:bottom w:val="dotted" w:sz="4" w:space="0" w:color="auto"/>
              <w:right w:val="dotted" w:sz="4" w:space="0" w:color="auto"/>
            </w:tcBorders>
            <w:hideMark/>
          </w:tcPr>
          <w:p w14:paraId="298D132D" w14:textId="77777777" w:rsidR="00437A6B" w:rsidRPr="00A0754E" w:rsidRDefault="00437A6B">
            <w:pPr>
              <w:spacing w:line="276" w:lineRule="auto"/>
              <w:jc w:val="both"/>
            </w:pPr>
            <w:r w:rsidRPr="00A0754E">
              <w:rPr>
                <w:rFonts w:eastAsia="Calibri"/>
              </w:rPr>
              <w:t>Беречь от влаги</w:t>
            </w:r>
          </w:p>
        </w:tc>
        <w:tc>
          <w:tcPr>
            <w:tcW w:w="1985" w:type="dxa"/>
            <w:tcBorders>
              <w:top w:val="dotted" w:sz="4" w:space="0" w:color="auto"/>
              <w:left w:val="dotted" w:sz="4" w:space="0" w:color="auto"/>
              <w:bottom w:val="dotted" w:sz="4" w:space="0" w:color="auto"/>
              <w:right w:val="dotted" w:sz="4" w:space="0" w:color="auto"/>
            </w:tcBorders>
            <w:hideMark/>
          </w:tcPr>
          <w:p w14:paraId="24256231" w14:textId="34EBFBF7" w:rsidR="00437A6B" w:rsidRPr="00A0754E" w:rsidRDefault="00437A6B">
            <w:pPr>
              <w:spacing w:line="276" w:lineRule="auto"/>
              <w:jc w:val="both"/>
              <w:rPr>
                <w:rFonts w:eastAsia="Calibri"/>
                <w:lang w:eastAsia="en-US"/>
              </w:rPr>
            </w:pPr>
            <w:r w:rsidRPr="00A0754E">
              <w:rPr>
                <w:noProof/>
              </w:rPr>
              <w:drawing>
                <wp:inline distT="0" distB="0" distL="0" distR="0" wp14:anchorId="5CE8A5E0" wp14:editId="2C117616">
                  <wp:extent cx="476250" cy="400050"/>
                  <wp:effectExtent l="0" t="0" r="0" b="0"/>
                  <wp:docPr id="6" name="Рисунок 6" descr="http://localhost:20583/di?guid=96FC4D50-DBAA-4C62-A74E-345F40043228&amp;source=quo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calhost:20583/di?guid=96FC4D50-DBAA-4C62-A74E-345F40043228&amp;source=quoti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4531" w:type="dxa"/>
            <w:tcBorders>
              <w:top w:val="dotted" w:sz="4" w:space="0" w:color="auto"/>
              <w:left w:val="dotted" w:sz="4" w:space="0" w:color="auto"/>
              <w:bottom w:val="dotted" w:sz="4" w:space="0" w:color="auto"/>
              <w:right w:val="dotted" w:sz="4" w:space="0" w:color="auto"/>
            </w:tcBorders>
            <w:hideMark/>
          </w:tcPr>
          <w:p w14:paraId="4934B829" w14:textId="77777777" w:rsidR="00437A6B" w:rsidRPr="00A0754E" w:rsidRDefault="00437A6B">
            <w:pPr>
              <w:autoSpaceDE w:val="0"/>
              <w:autoSpaceDN w:val="0"/>
              <w:jc w:val="both"/>
            </w:pPr>
            <w:r w:rsidRPr="00A0754E">
              <w:t>Необходимость защиты груза от воздействия влаги</w:t>
            </w:r>
          </w:p>
        </w:tc>
      </w:tr>
      <w:tr w:rsidR="00A0754E" w:rsidRPr="00A0754E" w14:paraId="6E64F828" w14:textId="77777777" w:rsidTr="00437A6B">
        <w:tc>
          <w:tcPr>
            <w:tcW w:w="3124" w:type="dxa"/>
            <w:tcBorders>
              <w:top w:val="dotted" w:sz="4" w:space="0" w:color="auto"/>
              <w:left w:val="dotted" w:sz="4" w:space="0" w:color="auto"/>
              <w:bottom w:val="dotted" w:sz="4" w:space="0" w:color="auto"/>
              <w:right w:val="dotted" w:sz="4" w:space="0" w:color="auto"/>
            </w:tcBorders>
            <w:hideMark/>
          </w:tcPr>
          <w:p w14:paraId="6E78F911" w14:textId="77777777" w:rsidR="00437A6B" w:rsidRPr="00A0754E" w:rsidRDefault="00437A6B">
            <w:pPr>
              <w:spacing w:line="276" w:lineRule="auto"/>
              <w:jc w:val="both"/>
              <w:rPr>
                <w:rFonts w:eastAsia="Calibri"/>
                <w:lang w:eastAsia="en-US"/>
              </w:rPr>
            </w:pPr>
            <w:r w:rsidRPr="00A0754E">
              <w:rPr>
                <w:rFonts w:eastAsia="Calibri"/>
              </w:rPr>
              <w:t>Беречь от солнечных лучей</w:t>
            </w:r>
          </w:p>
        </w:tc>
        <w:tc>
          <w:tcPr>
            <w:tcW w:w="1985" w:type="dxa"/>
            <w:tcBorders>
              <w:top w:val="dotted" w:sz="4" w:space="0" w:color="auto"/>
              <w:left w:val="dotted" w:sz="4" w:space="0" w:color="auto"/>
              <w:bottom w:val="dotted" w:sz="4" w:space="0" w:color="auto"/>
              <w:right w:val="dotted" w:sz="4" w:space="0" w:color="auto"/>
            </w:tcBorders>
            <w:hideMark/>
          </w:tcPr>
          <w:p w14:paraId="31F7E116" w14:textId="556AF221" w:rsidR="00437A6B" w:rsidRPr="00A0754E" w:rsidRDefault="00437A6B">
            <w:pPr>
              <w:spacing w:line="276" w:lineRule="auto"/>
              <w:jc w:val="both"/>
              <w:rPr>
                <w:rFonts w:eastAsia="Calibri"/>
              </w:rPr>
            </w:pPr>
            <w:r w:rsidRPr="00A0754E">
              <w:rPr>
                <w:rFonts w:ascii="Calibri" w:eastAsia="Calibri" w:hAnsi="Calibri"/>
                <w:noProof/>
              </w:rPr>
              <w:drawing>
                <wp:inline distT="0" distB="0" distL="0" distR="0" wp14:anchorId="643067E7" wp14:editId="36D2F0C1">
                  <wp:extent cx="419100" cy="409575"/>
                  <wp:effectExtent l="0" t="0" r="0" b="9525"/>
                  <wp:docPr id="5" name="Рисунок 5" descr="http://docs.cntd.ru/picture/get?id=P004E000D&amp;doc_id=1200006710&amp;siz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cs.cntd.ru/picture/get?id=P004E000D&amp;doc_id=1200006710&amp;size=small"/>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419100" cy="409575"/>
                          </a:xfrm>
                          <a:prstGeom prst="rect">
                            <a:avLst/>
                          </a:prstGeom>
                          <a:noFill/>
                          <a:ln>
                            <a:noFill/>
                          </a:ln>
                        </pic:spPr>
                      </pic:pic>
                    </a:graphicData>
                  </a:graphic>
                </wp:inline>
              </w:drawing>
            </w:r>
          </w:p>
        </w:tc>
        <w:tc>
          <w:tcPr>
            <w:tcW w:w="4531" w:type="dxa"/>
            <w:tcBorders>
              <w:top w:val="dotted" w:sz="4" w:space="0" w:color="auto"/>
              <w:left w:val="dotted" w:sz="4" w:space="0" w:color="auto"/>
              <w:bottom w:val="dotted" w:sz="4" w:space="0" w:color="auto"/>
              <w:right w:val="dotted" w:sz="4" w:space="0" w:color="auto"/>
            </w:tcBorders>
            <w:hideMark/>
          </w:tcPr>
          <w:p w14:paraId="0D82CFA7" w14:textId="77777777" w:rsidR="00437A6B" w:rsidRPr="00A0754E" w:rsidRDefault="00437A6B">
            <w:pPr>
              <w:autoSpaceDE w:val="0"/>
              <w:autoSpaceDN w:val="0"/>
              <w:jc w:val="both"/>
            </w:pPr>
            <w:r w:rsidRPr="00A0754E">
              <w:t>Груз следует защищать от солнечных лучей</w:t>
            </w:r>
          </w:p>
        </w:tc>
      </w:tr>
    </w:tbl>
    <w:p w14:paraId="3291031A" w14:textId="77777777" w:rsidR="00437A6B" w:rsidRPr="00A0754E" w:rsidRDefault="00437A6B" w:rsidP="00437A6B">
      <w:pPr>
        <w:pStyle w:val="af4"/>
        <w:numPr>
          <w:ilvl w:val="0"/>
          <w:numId w:val="44"/>
        </w:numPr>
        <w:contextualSpacing/>
        <w:jc w:val="both"/>
        <w:rPr>
          <w:rFonts w:ascii="Times New Roman" w:eastAsia="Calibri" w:hAnsi="Times New Roman"/>
          <w:sz w:val="20"/>
          <w:szCs w:val="20"/>
        </w:rPr>
      </w:pPr>
      <w:r w:rsidRPr="00A0754E">
        <w:rPr>
          <w:rFonts w:ascii="Times New Roman" w:hAnsi="Times New Roman"/>
          <w:sz w:val="20"/>
          <w:szCs w:val="20"/>
        </w:rPr>
        <w:t xml:space="preserve">Конструкция грузовых отделений транспортных </w:t>
      </w:r>
      <w:proofErr w:type="gramStart"/>
      <w:r w:rsidRPr="00A0754E">
        <w:rPr>
          <w:rFonts w:ascii="Times New Roman" w:hAnsi="Times New Roman"/>
          <w:sz w:val="20"/>
          <w:szCs w:val="20"/>
        </w:rPr>
        <w:t>средств  должна</w:t>
      </w:r>
      <w:proofErr w:type="gramEnd"/>
      <w:r w:rsidRPr="00A0754E">
        <w:rPr>
          <w:rFonts w:ascii="Times New Roman" w:hAnsi="Times New Roman"/>
          <w:sz w:val="20"/>
          <w:szCs w:val="20"/>
        </w:rPr>
        <w:t xml:space="preserve"> обеспечивать защиту пищевой продукции от загрязнения, проникновения животных, в том числе грызунов и насекомых, проведение очистки, мойки, дезинфекции. Внутренняя поверхность грузовых отделений транспортных средств и контейнеров должна быть выполнена из моющихся и нетоксичных материалов.</w:t>
      </w:r>
    </w:p>
    <w:p w14:paraId="0030DDEE" w14:textId="77777777" w:rsidR="00437A6B" w:rsidRPr="00A0754E" w:rsidRDefault="00437A6B" w:rsidP="00437A6B">
      <w:pPr>
        <w:pStyle w:val="af4"/>
        <w:numPr>
          <w:ilvl w:val="0"/>
          <w:numId w:val="44"/>
        </w:numPr>
        <w:contextualSpacing/>
        <w:jc w:val="both"/>
        <w:rPr>
          <w:rFonts w:ascii="Times New Roman" w:eastAsia="Calibri" w:hAnsi="Times New Roman"/>
          <w:sz w:val="20"/>
          <w:szCs w:val="20"/>
        </w:rPr>
      </w:pPr>
      <w:r w:rsidRPr="00A0754E">
        <w:rPr>
          <w:rFonts w:ascii="Times New Roman" w:eastAsia="Calibri" w:hAnsi="Times New Roman"/>
          <w:sz w:val="20"/>
          <w:szCs w:val="20"/>
        </w:rPr>
        <w:t xml:space="preserve">Не допускается использовать транспортные средства, которыми перевозились отравляющие и с резким запахом грузы, а также транспортировать вместе с продуктами, обладающими специфическим запахом. </w:t>
      </w:r>
      <w:r w:rsidRPr="00A0754E">
        <w:rPr>
          <w:rFonts w:ascii="Times New Roman CYR" w:eastAsia="Calibri" w:hAnsi="Times New Roman CYR" w:cs="Times New Roman CYR"/>
          <w:sz w:val="20"/>
          <w:szCs w:val="20"/>
        </w:rPr>
        <w:t>При транспортировании Продукции должны соблюдаться правила товарного соседства.</w:t>
      </w:r>
      <w:r w:rsidRPr="00A0754E">
        <w:rPr>
          <w:rFonts w:ascii="Times New Roman" w:hAnsi="Times New Roman"/>
          <w:sz w:val="20"/>
          <w:szCs w:val="20"/>
        </w:rPr>
        <w:t xml:space="preserve">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r w:rsidRPr="00A0754E">
        <w:rPr>
          <w:rFonts w:ascii="Times New Roman" w:eastAsia="Calibri" w:hAnsi="Times New Roman"/>
          <w:sz w:val="20"/>
          <w:szCs w:val="20"/>
        </w:rPr>
        <w:t xml:space="preserve"> Продукт не должен подвергаться воздействию прямого солнечного света.</w:t>
      </w:r>
    </w:p>
    <w:p w14:paraId="6DBEB2FF" w14:textId="77777777" w:rsidR="00437A6B" w:rsidRPr="00A0754E" w:rsidRDefault="00437A6B" w:rsidP="00437A6B">
      <w:pPr>
        <w:pStyle w:val="af4"/>
        <w:numPr>
          <w:ilvl w:val="0"/>
          <w:numId w:val="44"/>
        </w:numPr>
        <w:contextualSpacing/>
        <w:jc w:val="both"/>
        <w:rPr>
          <w:rFonts w:ascii="Times New Roman" w:eastAsia="Calibri" w:hAnsi="Times New Roman"/>
          <w:sz w:val="20"/>
          <w:szCs w:val="20"/>
        </w:rPr>
      </w:pPr>
      <w:r w:rsidRPr="00A0754E">
        <w:rPr>
          <w:rFonts w:ascii="Times New Roman" w:eastAsia="Calibri" w:hAnsi="Times New Roman"/>
          <w:sz w:val="20"/>
          <w:szCs w:val="20"/>
        </w:rPr>
        <w:t>Транспортирование кондитерских изделий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 для каждого вида продукции Требования к параметрам температуры и относительной влажности воздуха при транспортировании кондитерских изделий представлены в таблице ниже:</w:t>
      </w:r>
    </w:p>
    <w:tbl>
      <w:tblPr>
        <w:tblW w:w="0" w:type="dxa"/>
        <w:tblLayout w:type="fixed"/>
        <w:tblCellMar>
          <w:left w:w="10" w:type="dxa"/>
          <w:right w:w="10" w:type="dxa"/>
        </w:tblCellMar>
        <w:tblLook w:val="04A0" w:firstRow="1" w:lastRow="0" w:firstColumn="1" w:lastColumn="0" w:noHBand="0" w:noVBand="1"/>
      </w:tblPr>
      <w:tblGrid>
        <w:gridCol w:w="461"/>
        <w:gridCol w:w="2516"/>
        <w:gridCol w:w="1489"/>
        <w:gridCol w:w="1204"/>
        <w:gridCol w:w="1842"/>
        <w:gridCol w:w="2553"/>
      </w:tblGrid>
      <w:tr w:rsidR="00A0754E" w:rsidRPr="00A0754E" w14:paraId="620C20A7" w14:textId="77777777" w:rsidTr="00437A6B">
        <w:trPr>
          <w:trHeight w:val="759"/>
        </w:trPr>
        <w:tc>
          <w:tcPr>
            <w:tcW w:w="461" w:type="dxa"/>
            <w:tcBorders>
              <w:top w:val="single" w:sz="8" w:space="0" w:color="auto"/>
              <w:left w:val="single" w:sz="8" w:space="0" w:color="auto"/>
              <w:bottom w:val="single" w:sz="8" w:space="0" w:color="auto"/>
              <w:right w:val="single" w:sz="8" w:space="0" w:color="auto"/>
            </w:tcBorders>
            <w:vAlign w:val="center"/>
            <w:hideMark/>
          </w:tcPr>
          <w:p w14:paraId="47E5E20A"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b/>
                <w:bCs/>
                <w:lang w:eastAsia="en-US"/>
              </w:rPr>
              <w:t>№</w:t>
            </w:r>
          </w:p>
        </w:tc>
        <w:tc>
          <w:tcPr>
            <w:tcW w:w="2516" w:type="dxa"/>
            <w:tcBorders>
              <w:top w:val="single" w:sz="8" w:space="0" w:color="auto"/>
              <w:left w:val="nil"/>
              <w:bottom w:val="single" w:sz="8" w:space="0" w:color="auto"/>
              <w:right w:val="single" w:sz="8" w:space="0" w:color="auto"/>
            </w:tcBorders>
            <w:vAlign w:val="center"/>
            <w:hideMark/>
          </w:tcPr>
          <w:p w14:paraId="591D762B"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b/>
                <w:bCs/>
                <w:lang w:eastAsia="en-US"/>
              </w:rPr>
              <w:t>Наименование изделия</w:t>
            </w:r>
          </w:p>
        </w:tc>
        <w:tc>
          <w:tcPr>
            <w:tcW w:w="1489" w:type="dxa"/>
            <w:tcBorders>
              <w:top w:val="single" w:sz="8" w:space="0" w:color="auto"/>
              <w:left w:val="nil"/>
              <w:bottom w:val="single" w:sz="6" w:space="0" w:color="auto"/>
              <w:right w:val="single" w:sz="6" w:space="0" w:color="auto"/>
            </w:tcBorders>
            <w:vAlign w:val="center"/>
            <w:hideMark/>
          </w:tcPr>
          <w:p w14:paraId="5A4B35F9" w14:textId="77777777" w:rsidR="00437A6B" w:rsidRPr="00A0754E" w:rsidRDefault="00437A6B">
            <w:pPr>
              <w:widowControl w:val="0"/>
              <w:suppressAutoHyphens/>
              <w:autoSpaceDE w:val="0"/>
              <w:autoSpaceDN w:val="0"/>
              <w:adjustRightInd w:val="0"/>
              <w:jc w:val="center"/>
              <w:rPr>
                <w:rFonts w:eastAsia="Calibri"/>
                <w:b/>
                <w:bCs/>
                <w:lang w:eastAsia="en-US"/>
              </w:rPr>
            </w:pPr>
            <w:r w:rsidRPr="00A0754E">
              <w:rPr>
                <w:rFonts w:eastAsia="Calibri"/>
                <w:b/>
                <w:bCs/>
                <w:lang w:eastAsia="en-US"/>
              </w:rPr>
              <w:t>Страна-производитель</w:t>
            </w:r>
          </w:p>
        </w:tc>
        <w:tc>
          <w:tcPr>
            <w:tcW w:w="1204" w:type="dxa"/>
            <w:tcBorders>
              <w:top w:val="single" w:sz="8" w:space="0" w:color="auto"/>
              <w:left w:val="single" w:sz="6" w:space="0" w:color="auto"/>
              <w:bottom w:val="single" w:sz="8" w:space="0" w:color="auto"/>
              <w:right w:val="single" w:sz="8" w:space="0" w:color="auto"/>
            </w:tcBorders>
            <w:vAlign w:val="center"/>
            <w:hideMark/>
          </w:tcPr>
          <w:p w14:paraId="12626FF2"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b/>
                <w:bCs/>
                <w:lang w:eastAsia="en-US"/>
              </w:rPr>
              <w:t xml:space="preserve">Температура, </w:t>
            </w:r>
            <w:r w:rsidRPr="00A0754E">
              <w:rPr>
                <w:rFonts w:eastAsia="Calibri"/>
                <w:b/>
                <w:bCs/>
                <w:vertAlign w:val="superscript"/>
                <w:lang w:eastAsia="en-US"/>
              </w:rPr>
              <w:t>0</w:t>
            </w:r>
            <w:r w:rsidRPr="00A0754E">
              <w:rPr>
                <w:rFonts w:eastAsia="Calibri"/>
                <w:b/>
                <w:bCs/>
                <w:lang w:eastAsia="en-US"/>
              </w:rPr>
              <w:t>С</w:t>
            </w:r>
          </w:p>
        </w:tc>
        <w:tc>
          <w:tcPr>
            <w:tcW w:w="1842" w:type="dxa"/>
            <w:tcBorders>
              <w:top w:val="single" w:sz="8" w:space="0" w:color="auto"/>
              <w:left w:val="nil"/>
              <w:bottom w:val="single" w:sz="8" w:space="0" w:color="auto"/>
              <w:right w:val="single" w:sz="8" w:space="0" w:color="auto"/>
            </w:tcBorders>
            <w:vAlign w:val="center"/>
            <w:hideMark/>
          </w:tcPr>
          <w:p w14:paraId="656D4C43"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b/>
                <w:bCs/>
                <w:lang w:eastAsia="en-US"/>
              </w:rPr>
              <w:t>Относительная влажность, %</w:t>
            </w:r>
          </w:p>
        </w:tc>
        <w:tc>
          <w:tcPr>
            <w:tcW w:w="2553" w:type="dxa"/>
            <w:tcBorders>
              <w:top w:val="single" w:sz="8" w:space="0" w:color="auto"/>
              <w:left w:val="nil"/>
              <w:bottom w:val="single" w:sz="8" w:space="0" w:color="auto"/>
              <w:right w:val="single" w:sz="8" w:space="0" w:color="auto"/>
            </w:tcBorders>
            <w:vAlign w:val="center"/>
            <w:hideMark/>
          </w:tcPr>
          <w:p w14:paraId="2D138CC5"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b/>
                <w:bCs/>
                <w:lang w:eastAsia="en-US"/>
              </w:rPr>
              <w:t>Нормативный документ</w:t>
            </w:r>
          </w:p>
        </w:tc>
      </w:tr>
      <w:tr w:rsidR="00A0754E" w:rsidRPr="00A0754E" w14:paraId="49FD9D88" w14:textId="77777777" w:rsidTr="00437A6B">
        <w:trPr>
          <w:trHeight w:hRule="exact" w:val="567"/>
        </w:trPr>
        <w:tc>
          <w:tcPr>
            <w:tcW w:w="461" w:type="dxa"/>
            <w:tcBorders>
              <w:top w:val="nil"/>
              <w:left w:val="single" w:sz="8" w:space="0" w:color="auto"/>
              <w:bottom w:val="single" w:sz="8" w:space="0" w:color="auto"/>
              <w:right w:val="single" w:sz="8" w:space="0" w:color="auto"/>
            </w:tcBorders>
            <w:vAlign w:val="center"/>
            <w:hideMark/>
          </w:tcPr>
          <w:p w14:paraId="064DA4A0"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w:t>
            </w:r>
          </w:p>
        </w:tc>
        <w:tc>
          <w:tcPr>
            <w:tcW w:w="2516" w:type="dxa"/>
            <w:tcBorders>
              <w:top w:val="nil"/>
              <w:left w:val="nil"/>
              <w:bottom w:val="single" w:sz="8" w:space="0" w:color="auto"/>
              <w:right w:val="single" w:sz="8" w:space="0" w:color="auto"/>
            </w:tcBorders>
            <w:vAlign w:val="center"/>
            <w:hideMark/>
          </w:tcPr>
          <w:p w14:paraId="6BB14E90"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Карамель</w:t>
            </w:r>
          </w:p>
        </w:tc>
        <w:tc>
          <w:tcPr>
            <w:tcW w:w="1489" w:type="dxa"/>
            <w:tcBorders>
              <w:top w:val="single" w:sz="6" w:space="0" w:color="auto"/>
              <w:left w:val="single" w:sz="8" w:space="0" w:color="auto"/>
              <w:bottom w:val="single" w:sz="8" w:space="0" w:color="auto"/>
              <w:right w:val="single" w:sz="8" w:space="0" w:color="auto"/>
            </w:tcBorders>
            <w:vAlign w:val="center"/>
          </w:tcPr>
          <w:p w14:paraId="0C1FCC3F"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3AEB4FF3"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nil"/>
              <w:left w:val="single" w:sz="8" w:space="0" w:color="auto"/>
              <w:bottom w:val="single" w:sz="8" w:space="0" w:color="auto"/>
              <w:right w:val="single" w:sz="8" w:space="0" w:color="auto"/>
            </w:tcBorders>
            <w:vAlign w:val="center"/>
            <w:hideMark/>
          </w:tcPr>
          <w:p w14:paraId="7066E68E"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8" w:space="0" w:color="auto"/>
              <w:right w:val="single" w:sz="8" w:space="0" w:color="auto"/>
            </w:tcBorders>
            <w:vAlign w:val="center"/>
            <w:hideMark/>
          </w:tcPr>
          <w:p w14:paraId="36A7C827"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nil"/>
              <w:left w:val="nil"/>
              <w:bottom w:val="single" w:sz="8" w:space="0" w:color="auto"/>
              <w:right w:val="single" w:sz="8" w:space="0" w:color="auto"/>
            </w:tcBorders>
            <w:vAlign w:val="center"/>
          </w:tcPr>
          <w:p w14:paraId="5DB64FAA"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ТУ 9121-005-05127610</w:t>
            </w:r>
          </w:p>
          <w:p w14:paraId="361B223F" w14:textId="77777777" w:rsidR="00437A6B" w:rsidRPr="00A0754E" w:rsidRDefault="00437A6B">
            <w:pPr>
              <w:widowControl w:val="0"/>
              <w:suppressAutoHyphens/>
              <w:autoSpaceDE w:val="0"/>
              <w:autoSpaceDN w:val="0"/>
              <w:adjustRightInd w:val="0"/>
              <w:jc w:val="center"/>
              <w:rPr>
                <w:rFonts w:eastAsia="Calibri"/>
                <w:lang w:eastAsia="en-US"/>
              </w:rPr>
            </w:pPr>
          </w:p>
        </w:tc>
      </w:tr>
      <w:tr w:rsidR="00A0754E" w:rsidRPr="00A0754E" w14:paraId="7DECF496" w14:textId="77777777" w:rsidTr="00437A6B">
        <w:trPr>
          <w:trHeight w:hRule="exact" w:val="567"/>
        </w:trPr>
        <w:tc>
          <w:tcPr>
            <w:tcW w:w="461" w:type="dxa"/>
            <w:tcBorders>
              <w:top w:val="nil"/>
              <w:left w:val="single" w:sz="8" w:space="0" w:color="auto"/>
              <w:bottom w:val="single" w:sz="8" w:space="0" w:color="auto"/>
              <w:right w:val="single" w:sz="8" w:space="0" w:color="auto"/>
            </w:tcBorders>
            <w:vAlign w:val="center"/>
            <w:hideMark/>
          </w:tcPr>
          <w:p w14:paraId="219151A9"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2</w:t>
            </w:r>
          </w:p>
        </w:tc>
        <w:tc>
          <w:tcPr>
            <w:tcW w:w="2516" w:type="dxa"/>
            <w:tcBorders>
              <w:top w:val="nil"/>
              <w:left w:val="nil"/>
              <w:bottom w:val="single" w:sz="8" w:space="0" w:color="auto"/>
              <w:right w:val="single" w:sz="8" w:space="0" w:color="auto"/>
            </w:tcBorders>
            <w:vAlign w:val="center"/>
            <w:hideMark/>
          </w:tcPr>
          <w:p w14:paraId="5EF67F68"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Карамель</w:t>
            </w:r>
          </w:p>
        </w:tc>
        <w:tc>
          <w:tcPr>
            <w:tcW w:w="1489" w:type="dxa"/>
            <w:tcBorders>
              <w:top w:val="single" w:sz="6" w:space="0" w:color="auto"/>
              <w:left w:val="single" w:sz="8" w:space="0" w:color="auto"/>
              <w:bottom w:val="single" w:sz="8" w:space="0" w:color="auto"/>
              <w:right w:val="single" w:sz="8" w:space="0" w:color="auto"/>
            </w:tcBorders>
            <w:vAlign w:val="center"/>
          </w:tcPr>
          <w:p w14:paraId="3182AFC5"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7D9DDD1F"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nil"/>
              <w:left w:val="single" w:sz="8" w:space="0" w:color="auto"/>
              <w:bottom w:val="single" w:sz="8" w:space="0" w:color="auto"/>
              <w:right w:val="single" w:sz="8" w:space="0" w:color="auto"/>
            </w:tcBorders>
            <w:vAlign w:val="center"/>
            <w:hideMark/>
          </w:tcPr>
          <w:p w14:paraId="2C38F62F"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8" w:space="0" w:color="auto"/>
              <w:right w:val="single" w:sz="8" w:space="0" w:color="auto"/>
            </w:tcBorders>
            <w:vAlign w:val="center"/>
            <w:hideMark/>
          </w:tcPr>
          <w:p w14:paraId="20492FBC"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nil"/>
              <w:left w:val="nil"/>
              <w:bottom w:val="single" w:sz="8" w:space="0" w:color="auto"/>
              <w:right w:val="single" w:sz="8" w:space="0" w:color="auto"/>
            </w:tcBorders>
            <w:vAlign w:val="center"/>
            <w:hideMark/>
          </w:tcPr>
          <w:p w14:paraId="32B8FDCA"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bCs/>
              </w:rPr>
              <w:t>СТО 05127610– 004–2019</w:t>
            </w:r>
          </w:p>
        </w:tc>
      </w:tr>
      <w:tr w:rsidR="00A0754E" w:rsidRPr="00A0754E" w14:paraId="74F5A047" w14:textId="77777777" w:rsidTr="00437A6B">
        <w:trPr>
          <w:trHeight w:hRule="exact" w:val="567"/>
        </w:trPr>
        <w:tc>
          <w:tcPr>
            <w:tcW w:w="461" w:type="dxa"/>
            <w:tcBorders>
              <w:top w:val="nil"/>
              <w:left w:val="single" w:sz="8" w:space="0" w:color="auto"/>
              <w:bottom w:val="single" w:sz="8" w:space="0" w:color="auto"/>
              <w:right w:val="single" w:sz="8" w:space="0" w:color="auto"/>
            </w:tcBorders>
            <w:vAlign w:val="center"/>
            <w:hideMark/>
          </w:tcPr>
          <w:p w14:paraId="06702644"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3</w:t>
            </w:r>
          </w:p>
        </w:tc>
        <w:tc>
          <w:tcPr>
            <w:tcW w:w="2516" w:type="dxa"/>
            <w:tcBorders>
              <w:top w:val="nil"/>
              <w:left w:val="nil"/>
              <w:bottom w:val="single" w:sz="8" w:space="0" w:color="auto"/>
              <w:right w:val="single" w:sz="8" w:space="0" w:color="auto"/>
            </w:tcBorders>
            <w:vAlign w:val="center"/>
            <w:hideMark/>
          </w:tcPr>
          <w:p w14:paraId="1778B747"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Карамель</w:t>
            </w:r>
          </w:p>
        </w:tc>
        <w:tc>
          <w:tcPr>
            <w:tcW w:w="1489" w:type="dxa"/>
            <w:tcBorders>
              <w:top w:val="single" w:sz="6" w:space="0" w:color="auto"/>
              <w:left w:val="single" w:sz="8" w:space="0" w:color="auto"/>
              <w:bottom w:val="single" w:sz="8" w:space="0" w:color="auto"/>
              <w:right w:val="single" w:sz="8" w:space="0" w:color="auto"/>
            </w:tcBorders>
            <w:vAlign w:val="center"/>
          </w:tcPr>
          <w:p w14:paraId="0D1BD798"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002A898F"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nil"/>
              <w:left w:val="single" w:sz="8" w:space="0" w:color="auto"/>
              <w:bottom w:val="single" w:sz="8" w:space="0" w:color="auto"/>
              <w:right w:val="single" w:sz="8" w:space="0" w:color="auto"/>
            </w:tcBorders>
            <w:vAlign w:val="center"/>
            <w:hideMark/>
          </w:tcPr>
          <w:p w14:paraId="7AEBF449"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8" w:space="0" w:color="auto"/>
              <w:right w:val="single" w:sz="8" w:space="0" w:color="auto"/>
            </w:tcBorders>
            <w:vAlign w:val="center"/>
            <w:hideMark/>
          </w:tcPr>
          <w:p w14:paraId="49077D58"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nil"/>
              <w:left w:val="nil"/>
              <w:bottom w:val="single" w:sz="8" w:space="0" w:color="auto"/>
              <w:right w:val="single" w:sz="8" w:space="0" w:color="auto"/>
            </w:tcBorders>
            <w:vAlign w:val="center"/>
            <w:hideMark/>
          </w:tcPr>
          <w:p w14:paraId="3F6085B1" w14:textId="77777777" w:rsidR="00437A6B" w:rsidRPr="00A0754E" w:rsidRDefault="00437A6B">
            <w:pPr>
              <w:widowControl w:val="0"/>
              <w:suppressAutoHyphens/>
              <w:autoSpaceDE w:val="0"/>
              <w:autoSpaceDN w:val="0"/>
              <w:adjustRightInd w:val="0"/>
              <w:jc w:val="center"/>
              <w:rPr>
                <w:rFonts w:eastAsia="Calibri"/>
                <w:bCs/>
              </w:rPr>
            </w:pPr>
            <w:r w:rsidRPr="00A0754E">
              <w:rPr>
                <w:rFonts w:eastAsia="Calibri"/>
                <w:bCs/>
              </w:rPr>
              <w:t>ГОСТ 6477-2019</w:t>
            </w:r>
          </w:p>
        </w:tc>
      </w:tr>
      <w:tr w:rsidR="00A0754E" w:rsidRPr="00A0754E" w14:paraId="405DB473" w14:textId="77777777" w:rsidTr="00437A6B">
        <w:trPr>
          <w:trHeight w:hRule="exact" w:val="567"/>
        </w:trPr>
        <w:tc>
          <w:tcPr>
            <w:tcW w:w="461" w:type="dxa"/>
            <w:tcBorders>
              <w:top w:val="nil"/>
              <w:left w:val="single" w:sz="8" w:space="0" w:color="auto"/>
              <w:bottom w:val="single" w:sz="8" w:space="0" w:color="auto"/>
              <w:right w:val="single" w:sz="8" w:space="0" w:color="auto"/>
            </w:tcBorders>
            <w:vAlign w:val="center"/>
            <w:hideMark/>
          </w:tcPr>
          <w:p w14:paraId="0E12C0DA"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4</w:t>
            </w:r>
          </w:p>
        </w:tc>
        <w:tc>
          <w:tcPr>
            <w:tcW w:w="2516" w:type="dxa"/>
            <w:tcBorders>
              <w:top w:val="nil"/>
              <w:left w:val="nil"/>
              <w:bottom w:val="single" w:sz="8" w:space="0" w:color="auto"/>
              <w:right w:val="single" w:sz="8" w:space="0" w:color="auto"/>
            </w:tcBorders>
            <w:vAlign w:val="center"/>
            <w:hideMark/>
          </w:tcPr>
          <w:p w14:paraId="007D24D2" w14:textId="77777777" w:rsidR="00437A6B" w:rsidRPr="00A0754E" w:rsidRDefault="00437A6B">
            <w:pPr>
              <w:widowControl w:val="0"/>
              <w:suppressAutoHyphens/>
              <w:autoSpaceDE w:val="0"/>
              <w:autoSpaceDN w:val="0"/>
              <w:adjustRightInd w:val="0"/>
              <w:ind w:right="-108"/>
              <w:rPr>
                <w:rFonts w:eastAsia="Calibri"/>
                <w:lang w:eastAsia="en-US"/>
              </w:rPr>
            </w:pPr>
            <w:r w:rsidRPr="00A0754E">
              <w:rPr>
                <w:rFonts w:eastAsia="Calibri"/>
                <w:lang w:eastAsia="en-US"/>
              </w:rPr>
              <w:t>Конфеты</w:t>
            </w:r>
          </w:p>
        </w:tc>
        <w:tc>
          <w:tcPr>
            <w:tcW w:w="1489" w:type="dxa"/>
            <w:tcBorders>
              <w:top w:val="nil"/>
              <w:left w:val="single" w:sz="8" w:space="0" w:color="auto"/>
              <w:bottom w:val="single" w:sz="8" w:space="0" w:color="auto"/>
              <w:right w:val="single" w:sz="8" w:space="0" w:color="auto"/>
            </w:tcBorders>
            <w:vAlign w:val="center"/>
          </w:tcPr>
          <w:p w14:paraId="5BFA338D"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289888F5"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nil"/>
              <w:left w:val="single" w:sz="8" w:space="0" w:color="auto"/>
              <w:bottom w:val="single" w:sz="8" w:space="0" w:color="auto"/>
              <w:right w:val="single" w:sz="8" w:space="0" w:color="auto"/>
            </w:tcBorders>
            <w:vAlign w:val="center"/>
            <w:hideMark/>
          </w:tcPr>
          <w:p w14:paraId="7ECAF10C"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8" w:space="0" w:color="auto"/>
              <w:right w:val="single" w:sz="8" w:space="0" w:color="auto"/>
            </w:tcBorders>
            <w:vAlign w:val="center"/>
            <w:hideMark/>
          </w:tcPr>
          <w:p w14:paraId="4A8E5597"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nil"/>
              <w:left w:val="nil"/>
              <w:bottom w:val="single" w:sz="8" w:space="0" w:color="auto"/>
              <w:right w:val="single" w:sz="8" w:space="0" w:color="auto"/>
            </w:tcBorders>
            <w:vAlign w:val="center"/>
          </w:tcPr>
          <w:p w14:paraId="517661FD"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ТУ 9120-007-05127610</w:t>
            </w:r>
          </w:p>
          <w:p w14:paraId="459A0279" w14:textId="77777777" w:rsidR="00437A6B" w:rsidRPr="00A0754E" w:rsidRDefault="00437A6B">
            <w:pPr>
              <w:widowControl w:val="0"/>
              <w:suppressAutoHyphens/>
              <w:autoSpaceDE w:val="0"/>
              <w:autoSpaceDN w:val="0"/>
              <w:adjustRightInd w:val="0"/>
              <w:jc w:val="center"/>
              <w:rPr>
                <w:rFonts w:eastAsia="Calibri"/>
                <w:lang w:eastAsia="en-US"/>
              </w:rPr>
            </w:pPr>
          </w:p>
        </w:tc>
      </w:tr>
      <w:tr w:rsidR="00A0754E" w:rsidRPr="00A0754E" w14:paraId="3C50104D" w14:textId="77777777" w:rsidTr="00437A6B">
        <w:trPr>
          <w:trHeight w:hRule="exact" w:val="567"/>
        </w:trPr>
        <w:tc>
          <w:tcPr>
            <w:tcW w:w="461" w:type="dxa"/>
            <w:tcBorders>
              <w:top w:val="nil"/>
              <w:left w:val="single" w:sz="8" w:space="0" w:color="auto"/>
              <w:bottom w:val="single" w:sz="8" w:space="0" w:color="auto"/>
              <w:right w:val="single" w:sz="8" w:space="0" w:color="auto"/>
            </w:tcBorders>
            <w:vAlign w:val="center"/>
            <w:hideMark/>
          </w:tcPr>
          <w:p w14:paraId="65E0671B"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5</w:t>
            </w:r>
          </w:p>
        </w:tc>
        <w:tc>
          <w:tcPr>
            <w:tcW w:w="2516" w:type="dxa"/>
            <w:tcBorders>
              <w:top w:val="nil"/>
              <w:left w:val="nil"/>
              <w:bottom w:val="single" w:sz="8" w:space="0" w:color="auto"/>
              <w:right w:val="single" w:sz="8" w:space="0" w:color="auto"/>
            </w:tcBorders>
            <w:vAlign w:val="center"/>
            <w:hideMark/>
          </w:tcPr>
          <w:p w14:paraId="6CE07403" w14:textId="77777777" w:rsidR="00437A6B" w:rsidRPr="00A0754E" w:rsidRDefault="00437A6B">
            <w:pPr>
              <w:widowControl w:val="0"/>
              <w:suppressAutoHyphens/>
              <w:autoSpaceDE w:val="0"/>
              <w:autoSpaceDN w:val="0"/>
              <w:adjustRightInd w:val="0"/>
              <w:ind w:right="-108"/>
              <w:rPr>
                <w:rFonts w:eastAsia="Calibri"/>
                <w:lang w:eastAsia="en-US"/>
              </w:rPr>
            </w:pPr>
            <w:r w:rsidRPr="00A0754E">
              <w:rPr>
                <w:rFonts w:eastAsia="Calibri"/>
                <w:lang w:eastAsia="en-US"/>
              </w:rPr>
              <w:t>Конфеты</w:t>
            </w:r>
          </w:p>
        </w:tc>
        <w:tc>
          <w:tcPr>
            <w:tcW w:w="1489" w:type="dxa"/>
            <w:tcBorders>
              <w:top w:val="nil"/>
              <w:left w:val="single" w:sz="8" w:space="0" w:color="auto"/>
              <w:bottom w:val="single" w:sz="8" w:space="0" w:color="auto"/>
              <w:right w:val="single" w:sz="8" w:space="0" w:color="auto"/>
            </w:tcBorders>
            <w:vAlign w:val="center"/>
          </w:tcPr>
          <w:p w14:paraId="79CF84EE"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292BA9C1"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nil"/>
              <w:left w:val="single" w:sz="8" w:space="0" w:color="auto"/>
              <w:bottom w:val="single" w:sz="8" w:space="0" w:color="auto"/>
              <w:right w:val="single" w:sz="8" w:space="0" w:color="auto"/>
            </w:tcBorders>
            <w:vAlign w:val="center"/>
            <w:hideMark/>
          </w:tcPr>
          <w:p w14:paraId="0B1C1E5E"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8" w:space="0" w:color="auto"/>
              <w:right w:val="single" w:sz="8" w:space="0" w:color="auto"/>
            </w:tcBorders>
            <w:vAlign w:val="center"/>
            <w:hideMark/>
          </w:tcPr>
          <w:p w14:paraId="50C5BA0A"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nil"/>
              <w:left w:val="nil"/>
              <w:bottom w:val="single" w:sz="8" w:space="0" w:color="auto"/>
              <w:right w:val="single" w:sz="8" w:space="0" w:color="auto"/>
            </w:tcBorders>
            <w:vAlign w:val="center"/>
            <w:hideMark/>
          </w:tcPr>
          <w:p w14:paraId="4C7EECD2"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bCs/>
              </w:rPr>
              <w:t>СТО 05127610– 003–2019</w:t>
            </w:r>
          </w:p>
        </w:tc>
      </w:tr>
      <w:tr w:rsidR="00A0754E" w:rsidRPr="00A0754E" w14:paraId="19EF5EB0" w14:textId="77777777" w:rsidTr="00437A6B">
        <w:trPr>
          <w:trHeight w:hRule="exact" w:val="567"/>
        </w:trPr>
        <w:tc>
          <w:tcPr>
            <w:tcW w:w="461" w:type="dxa"/>
            <w:tcBorders>
              <w:top w:val="nil"/>
              <w:left w:val="single" w:sz="8" w:space="0" w:color="auto"/>
              <w:bottom w:val="single" w:sz="8" w:space="0" w:color="auto"/>
              <w:right w:val="single" w:sz="8" w:space="0" w:color="auto"/>
            </w:tcBorders>
            <w:vAlign w:val="center"/>
            <w:hideMark/>
          </w:tcPr>
          <w:p w14:paraId="668E35E8"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6</w:t>
            </w:r>
          </w:p>
        </w:tc>
        <w:tc>
          <w:tcPr>
            <w:tcW w:w="2516" w:type="dxa"/>
            <w:tcBorders>
              <w:top w:val="nil"/>
              <w:left w:val="nil"/>
              <w:bottom w:val="single" w:sz="8" w:space="0" w:color="auto"/>
              <w:right w:val="single" w:sz="8" w:space="0" w:color="auto"/>
            </w:tcBorders>
            <w:vAlign w:val="center"/>
            <w:hideMark/>
          </w:tcPr>
          <w:p w14:paraId="78B7009C" w14:textId="77777777" w:rsidR="00437A6B" w:rsidRPr="00A0754E" w:rsidRDefault="00437A6B">
            <w:pPr>
              <w:widowControl w:val="0"/>
              <w:suppressAutoHyphens/>
              <w:autoSpaceDE w:val="0"/>
              <w:autoSpaceDN w:val="0"/>
              <w:adjustRightInd w:val="0"/>
              <w:ind w:right="-108"/>
              <w:rPr>
                <w:rFonts w:eastAsia="Calibri"/>
                <w:lang w:eastAsia="en-US"/>
              </w:rPr>
            </w:pPr>
            <w:r w:rsidRPr="00A0754E">
              <w:rPr>
                <w:rFonts w:eastAsia="Calibri"/>
                <w:lang w:eastAsia="en-US"/>
              </w:rPr>
              <w:t>Конфеты</w:t>
            </w:r>
          </w:p>
        </w:tc>
        <w:tc>
          <w:tcPr>
            <w:tcW w:w="1489" w:type="dxa"/>
            <w:tcBorders>
              <w:top w:val="nil"/>
              <w:left w:val="single" w:sz="8" w:space="0" w:color="auto"/>
              <w:bottom w:val="single" w:sz="8" w:space="0" w:color="auto"/>
              <w:right w:val="single" w:sz="8" w:space="0" w:color="auto"/>
            </w:tcBorders>
            <w:vAlign w:val="center"/>
          </w:tcPr>
          <w:p w14:paraId="1F9F6021"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4037846A"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nil"/>
              <w:left w:val="single" w:sz="8" w:space="0" w:color="auto"/>
              <w:bottom w:val="single" w:sz="8" w:space="0" w:color="auto"/>
              <w:right w:val="single" w:sz="8" w:space="0" w:color="auto"/>
            </w:tcBorders>
            <w:vAlign w:val="center"/>
            <w:hideMark/>
          </w:tcPr>
          <w:p w14:paraId="2CDFB9B7"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8" w:space="0" w:color="auto"/>
              <w:right w:val="single" w:sz="8" w:space="0" w:color="auto"/>
            </w:tcBorders>
            <w:vAlign w:val="center"/>
            <w:hideMark/>
          </w:tcPr>
          <w:p w14:paraId="1DE467D7"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nil"/>
              <w:left w:val="nil"/>
              <w:bottom w:val="single" w:sz="8" w:space="0" w:color="auto"/>
              <w:right w:val="single" w:sz="8" w:space="0" w:color="auto"/>
            </w:tcBorders>
            <w:vAlign w:val="center"/>
            <w:hideMark/>
          </w:tcPr>
          <w:p w14:paraId="5E706C16" w14:textId="77777777" w:rsidR="00437A6B" w:rsidRPr="00A0754E" w:rsidRDefault="00437A6B">
            <w:pPr>
              <w:widowControl w:val="0"/>
              <w:suppressAutoHyphens/>
              <w:autoSpaceDE w:val="0"/>
              <w:autoSpaceDN w:val="0"/>
              <w:adjustRightInd w:val="0"/>
              <w:jc w:val="center"/>
              <w:rPr>
                <w:rFonts w:eastAsia="Calibri"/>
                <w:bCs/>
              </w:rPr>
            </w:pPr>
            <w:r w:rsidRPr="00A0754E">
              <w:rPr>
                <w:rFonts w:eastAsia="Calibri"/>
                <w:bCs/>
              </w:rPr>
              <w:t>ГОСТ 4570-2014</w:t>
            </w:r>
          </w:p>
        </w:tc>
      </w:tr>
      <w:tr w:rsidR="00A0754E" w:rsidRPr="00A0754E" w14:paraId="05909A69" w14:textId="77777777" w:rsidTr="00437A6B">
        <w:trPr>
          <w:trHeight w:hRule="exact" w:val="995"/>
        </w:trPr>
        <w:tc>
          <w:tcPr>
            <w:tcW w:w="461" w:type="dxa"/>
            <w:tcBorders>
              <w:top w:val="nil"/>
              <w:left w:val="single" w:sz="8" w:space="0" w:color="auto"/>
              <w:bottom w:val="single" w:sz="8" w:space="0" w:color="auto"/>
              <w:right w:val="single" w:sz="8" w:space="0" w:color="auto"/>
            </w:tcBorders>
            <w:vAlign w:val="center"/>
            <w:hideMark/>
          </w:tcPr>
          <w:p w14:paraId="0F103F7C"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7</w:t>
            </w:r>
          </w:p>
        </w:tc>
        <w:tc>
          <w:tcPr>
            <w:tcW w:w="2516" w:type="dxa"/>
            <w:tcBorders>
              <w:top w:val="nil"/>
              <w:left w:val="nil"/>
              <w:bottom w:val="single" w:sz="8" w:space="0" w:color="auto"/>
              <w:right w:val="single" w:sz="8" w:space="0" w:color="auto"/>
            </w:tcBorders>
            <w:vAlign w:val="center"/>
            <w:hideMark/>
          </w:tcPr>
          <w:p w14:paraId="7D603EB3"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Торты вафельные</w:t>
            </w:r>
          </w:p>
        </w:tc>
        <w:tc>
          <w:tcPr>
            <w:tcW w:w="1489" w:type="dxa"/>
            <w:tcBorders>
              <w:top w:val="nil"/>
              <w:left w:val="single" w:sz="8" w:space="0" w:color="auto"/>
              <w:bottom w:val="single" w:sz="8" w:space="0" w:color="auto"/>
              <w:right w:val="single" w:sz="8" w:space="0" w:color="auto"/>
            </w:tcBorders>
            <w:vAlign w:val="center"/>
            <w:hideMark/>
          </w:tcPr>
          <w:p w14:paraId="7052643E"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 xml:space="preserve">Россия </w:t>
            </w:r>
          </w:p>
        </w:tc>
        <w:tc>
          <w:tcPr>
            <w:tcW w:w="1204" w:type="dxa"/>
            <w:tcBorders>
              <w:top w:val="nil"/>
              <w:left w:val="single" w:sz="8" w:space="0" w:color="auto"/>
              <w:bottom w:val="single" w:sz="8" w:space="0" w:color="auto"/>
              <w:right w:val="single" w:sz="8" w:space="0" w:color="auto"/>
            </w:tcBorders>
            <w:vAlign w:val="center"/>
            <w:hideMark/>
          </w:tcPr>
          <w:p w14:paraId="23DC8B3F"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8" w:space="0" w:color="auto"/>
              <w:right w:val="single" w:sz="8" w:space="0" w:color="auto"/>
            </w:tcBorders>
            <w:vAlign w:val="center"/>
            <w:hideMark/>
          </w:tcPr>
          <w:p w14:paraId="5ED6B8F1"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nil"/>
              <w:left w:val="nil"/>
              <w:bottom w:val="single" w:sz="8" w:space="0" w:color="auto"/>
              <w:right w:val="single" w:sz="8" w:space="0" w:color="auto"/>
            </w:tcBorders>
            <w:vAlign w:val="center"/>
            <w:hideMark/>
          </w:tcPr>
          <w:p w14:paraId="6E81D335"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bCs/>
              </w:rPr>
              <w:t>СТО 05127610– 002–2019</w:t>
            </w:r>
            <w:r w:rsidRPr="00A0754E">
              <w:rPr>
                <w:rFonts w:eastAsia="Calibri"/>
                <w:lang w:eastAsia="en-US"/>
              </w:rPr>
              <w:t xml:space="preserve"> </w:t>
            </w:r>
          </w:p>
        </w:tc>
      </w:tr>
      <w:tr w:rsidR="00A0754E" w:rsidRPr="00A0754E" w14:paraId="5EC961BF" w14:textId="77777777" w:rsidTr="00437A6B">
        <w:trPr>
          <w:trHeight w:hRule="exact" w:val="570"/>
        </w:trPr>
        <w:tc>
          <w:tcPr>
            <w:tcW w:w="461" w:type="dxa"/>
            <w:tcBorders>
              <w:top w:val="nil"/>
              <w:left w:val="single" w:sz="8" w:space="0" w:color="auto"/>
              <w:bottom w:val="single" w:sz="8" w:space="0" w:color="auto"/>
              <w:right w:val="single" w:sz="8" w:space="0" w:color="auto"/>
            </w:tcBorders>
            <w:vAlign w:val="center"/>
            <w:hideMark/>
          </w:tcPr>
          <w:p w14:paraId="17804EE4"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lastRenderedPageBreak/>
              <w:t>8</w:t>
            </w:r>
          </w:p>
        </w:tc>
        <w:tc>
          <w:tcPr>
            <w:tcW w:w="2516" w:type="dxa"/>
            <w:tcBorders>
              <w:top w:val="nil"/>
              <w:left w:val="nil"/>
              <w:bottom w:val="single" w:sz="8" w:space="0" w:color="auto"/>
              <w:right w:val="single" w:sz="8" w:space="0" w:color="auto"/>
            </w:tcBorders>
            <w:vAlign w:val="center"/>
            <w:hideMark/>
          </w:tcPr>
          <w:p w14:paraId="305F42C4"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 xml:space="preserve">Вафли </w:t>
            </w:r>
          </w:p>
        </w:tc>
        <w:tc>
          <w:tcPr>
            <w:tcW w:w="1489" w:type="dxa"/>
            <w:tcBorders>
              <w:top w:val="nil"/>
              <w:left w:val="single" w:sz="8" w:space="0" w:color="auto"/>
              <w:bottom w:val="single" w:sz="8" w:space="0" w:color="auto"/>
              <w:right w:val="single" w:sz="8" w:space="0" w:color="auto"/>
            </w:tcBorders>
            <w:vAlign w:val="center"/>
          </w:tcPr>
          <w:p w14:paraId="51912D0C"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497A0904"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nil"/>
              <w:left w:val="single" w:sz="8" w:space="0" w:color="auto"/>
              <w:bottom w:val="single" w:sz="8" w:space="0" w:color="auto"/>
              <w:right w:val="single" w:sz="8" w:space="0" w:color="auto"/>
            </w:tcBorders>
            <w:vAlign w:val="center"/>
            <w:hideMark/>
          </w:tcPr>
          <w:p w14:paraId="69B8A841"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8" w:space="0" w:color="auto"/>
              <w:right w:val="single" w:sz="8" w:space="0" w:color="auto"/>
            </w:tcBorders>
            <w:vAlign w:val="center"/>
            <w:hideMark/>
          </w:tcPr>
          <w:p w14:paraId="6C1BC297"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От 65 до 70</w:t>
            </w:r>
          </w:p>
        </w:tc>
        <w:tc>
          <w:tcPr>
            <w:tcW w:w="2553" w:type="dxa"/>
            <w:tcBorders>
              <w:top w:val="nil"/>
              <w:left w:val="nil"/>
              <w:bottom w:val="single" w:sz="8" w:space="0" w:color="auto"/>
              <w:right w:val="single" w:sz="8" w:space="0" w:color="auto"/>
            </w:tcBorders>
            <w:vAlign w:val="center"/>
            <w:hideMark/>
          </w:tcPr>
          <w:p w14:paraId="00051A2A"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ТУ 9110-002-05127610</w:t>
            </w:r>
          </w:p>
        </w:tc>
      </w:tr>
      <w:tr w:rsidR="00A0754E" w:rsidRPr="00A0754E" w14:paraId="716D257A" w14:textId="77777777" w:rsidTr="00437A6B">
        <w:trPr>
          <w:trHeight w:hRule="exact" w:val="570"/>
        </w:trPr>
        <w:tc>
          <w:tcPr>
            <w:tcW w:w="461" w:type="dxa"/>
            <w:tcBorders>
              <w:top w:val="nil"/>
              <w:left w:val="single" w:sz="8" w:space="0" w:color="auto"/>
              <w:bottom w:val="single" w:sz="8" w:space="0" w:color="auto"/>
              <w:right w:val="single" w:sz="8" w:space="0" w:color="auto"/>
            </w:tcBorders>
            <w:vAlign w:val="center"/>
            <w:hideMark/>
          </w:tcPr>
          <w:p w14:paraId="6EB7C7D5"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9</w:t>
            </w:r>
          </w:p>
        </w:tc>
        <w:tc>
          <w:tcPr>
            <w:tcW w:w="2516" w:type="dxa"/>
            <w:tcBorders>
              <w:top w:val="nil"/>
              <w:left w:val="nil"/>
              <w:bottom w:val="single" w:sz="8" w:space="0" w:color="auto"/>
              <w:right w:val="single" w:sz="8" w:space="0" w:color="auto"/>
            </w:tcBorders>
            <w:vAlign w:val="center"/>
            <w:hideMark/>
          </w:tcPr>
          <w:p w14:paraId="1B7A3037"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 xml:space="preserve">Вафли </w:t>
            </w:r>
          </w:p>
        </w:tc>
        <w:tc>
          <w:tcPr>
            <w:tcW w:w="1489" w:type="dxa"/>
            <w:tcBorders>
              <w:top w:val="nil"/>
              <w:left w:val="single" w:sz="8" w:space="0" w:color="auto"/>
              <w:bottom w:val="single" w:sz="8" w:space="0" w:color="auto"/>
              <w:right w:val="single" w:sz="8" w:space="0" w:color="auto"/>
            </w:tcBorders>
            <w:vAlign w:val="center"/>
          </w:tcPr>
          <w:p w14:paraId="39986EF2"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27E4FFE6"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nil"/>
              <w:left w:val="single" w:sz="8" w:space="0" w:color="auto"/>
              <w:bottom w:val="single" w:sz="8" w:space="0" w:color="auto"/>
              <w:right w:val="single" w:sz="8" w:space="0" w:color="auto"/>
            </w:tcBorders>
            <w:vAlign w:val="center"/>
            <w:hideMark/>
          </w:tcPr>
          <w:p w14:paraId="1739E70F"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8" w:space="0" w:color="auto"/>
              <w:right w:val="single" w:sz="8" w:space="0" w:color="auto"/>
            </w:tcBorders>
            <w:vAlign w:val="center"/>
            <w:hideMark/>
          </w:tcPr>
          <w:p w14:paraId="2361EF63"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От 65 до 70</w:t>
            </w:r>
          </w:p>
        </w:tc>
        <w:tc>
          <w:tcPr>
            <w:tcW w:w="2553" w:type="dxa"/>
            <w:tcBorders>
              <w:top w:val="nil"/>
              <w:left w:val="nil"/>
              <w:bottom w:val="single" w:sz="8" w:space="0" w:color="auto"/>
              <w:right w:val="single" w:sz="8" w:space="0" w:color="auto"/>
            </w:tcBorders>
            <w:vAlign w:val="center"/>
            <w:hideMark/>
          </w:tcPr>
          <w:p w14:paraId="7F2960A2"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СТО 05127610– 009–2020</w:t>
            </w:r>
          </w:p>
        </w:tc>
      </w:tr>
      <w:tr w:rsidR="00A0754E" w:rsidRPr="00A0754E" w14:paraId="26F9AAC2" w14:textId="77777777" w:rsidTr="00437A6B">
        <w:trPr>
          <w:trHeight w:hRule="exact" w:val="570"/>
        </w:trPr>
        <w:tc>
          <w:tcPr>
            <w:tcW w:w="461" w:type="dxa"/>
            <w:tcBorders>
              <w:top w:val="nil"/>
              <w:left w:val="single" w:sz="8" w:space="0" w:color="auto"/>
              <w:bottom w:val="single" w:sz="8" w:space="0" w:color="auto"/>
              <w:right w:val="single" w:sz="8" w:space="0" w:color="auto"/>
            </w:tcBorders>
            <w:vAlign w:val="center"/>
            <w:hideMark/>
          </w:tcPr>
          <w:p w14:paraId="0343B8A1"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10</w:t>
            </w:r>
          </w:p>
        </w:tc>
        <w:tc>
          <w:tcPr>
            <w:tcW w:w="2516" w:type="dxa"/>
            <w:tcBorders>
              <w:top w:val="nil"/>
              <w:left w:val="nil"/>
              <w:bottom w:val="single" w:sz="8" w:space="0" w:color="auto"/>
              <w:right w:val="single" w:sz="8" w:space="0" w:color="auto"/>
            </w:tcBorders>
            <w:vAlign w:val="center"/>
            <w:hideMark/>
          </w:tcPr>
          <w:p w14:paraId="580E9CFA"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 xml:space="preserve">Вафли </w:t>
            </w:r>
          </w:p>
        </w:tc>
        <w:tc>
          <w:tcPr>
            <w:tcW w:w="1489" w:type="dxa"/>
            <w:tcBorders>
              <w:top w:val="nil"/>
              <w:left w:val="single" w:sz="8" w:space="0" w:color="auto"/>
              <w:bottom w:val="single" w:sz="8" w:space="0" w:color="auto"/>
              <w:right w:val="single" w:sz="8" w:space="0" w:color="auto"/>
            </w:tcBorders>
            <w:vAlign w:val="center"/>
          </w:tcPr>
          <w:p w14:paraId="43A90E45"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479549AD"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nil"/>
              <w:left w:val="single" w:sz="8" w:space="0" w:color="auto"/>
              <w:bottom w:val="single" w:sz="8" w:space="0" w:color="auto"/>
              <w:right w:val="single" w:sz="8" w:space="0" w:color="auto"/>
            </w:tcBorders>
            <w:vAlign w:val="center"/>
            <w:hideMark/>
          </w:tcPr>
          <w:p w14:paraId="45385F2B"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8" w:space="0" w:color="auto"/>
              <w:right w:val="single" w:sz="8" w:space="0" w:color="auto"/>
            </w:tcBorders>
            <w:vAlign w:val="center"/>
            <w:hideMark/>
          </w:tcPr>
          <w:p w14:paraId="1EA7CEFD"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От 65 до 70</w:t>
            </w:r>
          </w:p>
        </w:tc>
        <w:tc>
          <w:tcPr>
            <w:tcW w:w="2553" w:type="dxa"/>
            <w:tcBorders>
              <w:top w:val="nil"/>
              <w:left w:val="nil"/>
              <w:bottom w:val="single" w:sz="8" w:space="0" w:color="auto"/>
              <w:right w:val="single" w:sz="8" w:space="0" w:color="auto"/>
            </w:tcBorders>
            <w:vAlign w:val="center"/>
            <w:hideMark/>
          </w:tcPr>
          <w:p w14:paraId="26BC75A3"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ГОСТ 14031-2014</w:t>
            </w:r>
          </w:p>
        </w:tc>
      </w:tr>
      <w:tr w:rsidR="00A0754E" w:rsidRPr="00A0754E" w14:paraId="49AE0846" w14:textId="77777777" w:rsidTr="00437A6B">
        <w:trPr>
          <w:trHeight w:hRule="exact" w:val="819"/>
        </w:trPr>
        <w:tc>
          <w:tcPr>
            <w:tcW w:w="461" w:type="dxa"/>
            <w:tcBorders>
              <w:top w:val="nil"/>
              <w:left w:val="single" w:sz="8" w:space="0" w:color="auto"/>
              <w:bottom w:val="single" w:sz="8" w:space="0" w:color="auto"/>
              <w:right w:val="single" w:sz="8" w:space="0" w:color="auto"/>
            </w:tcBorders>
            <w:vAlign w:val="center"/>
            <w:hideMark/>
          </w:tcPr>
          <w:p w14:paraId="5318A553"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11</w:t>
            </w:r>
          </w:p>
        </w:tc>
        <w:tc>
          <w:tcPr>
            <w:tcW w:w="2516" w:type="dxa"/>
            <w:tcBorders>
              <w:top w:val="nil"/>
              <w:left w:val="nil"/>
              <w:bottom w:val="single" w:sz="8" w:space="0" w:color="auto"/>
              <w:right w:val="single" w:sz="8" w:space="0" w:color="auto"/>
            </w:tcBorders>
            <w:vAlign w:val="center"/>
            <w:hideMark/>
          </w:tcPr>
          <w:p w14:paraId="738B3A9D"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Печенье-сэндвич</w:t>
            </w:r>
          </w:p>
        </w:tc>
        <w:tc>
          <w:tcPr>
            <w:tcW w:w="1489" w:type="dxa"/>
            <w:tcBorders>
              <w:top w:val="nil"/>
              <w:left w:val="single" w:sz="8" w:space="0" w:color="auto"/>
              <w:bottom w:val="single" w:sz="8" w:space="0" w:color="auto"/>
              <w:right w:val="single" w:sz="8" w:space="0" w:color="auto"/>
            </w:tcBorders>
            <w:vAlign w:val="center"/>
          </w:tcPr>
          <w:p w14:paraId="3F549498"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2AD552ED"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nil"/>
              <w:left w:val="single" w:sz="8" w:space="0" w:color="auto"/>
              <w:bottom w:val="single" w:sz="8" w:space="0" w:color="auto"/>
              <w:right w:val="single" w:sz="8" w:space="0" w:color="auto"/>
            </w:tcBorders>
            <w:vAlign w:val="center"/>
            <w:hideMark/>
          </w:tcPr>
          <w:p w14:paraId="54DB216B"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8" w:space="0" w:color="auto"/>
              <w:right w:val="single" w:sz="8" w:space="0" w:color="auto"/>
            </w:tcBorders>
            <w:vAlign w:val="center"/>
            <w:hideMark/>
          </w:tcPr>
          <w:p w14:paraId="759DDF1C"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nil"/>
              <w:left w:val="nil"/>
              <w:bottom w:val="single" w:sz="8" w:space="0" w:color="auto"/>
              <w:right w:val="single" w:sz="8" w:space="0" w:color="auto"/>
            </w:tcBorders>
            <w:vAlign w:val="center"/>
          </w:tcPr>
          <w:p w14:paraId="44851BD3"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ТУ 9130-001-05127610</w:t>
            </w:r>
          </w:p>
          <w:p w14:paraId="418941CC" w14:textId="77777777" w:rsidR="00437A6B" w:rsidRPr="00A0754E" w:rsidRDefault="00437A6B">
            <w:pPr>
              <w:widowControl w:val="0"/>
              <w:suppressAutoHyphens/>
              <w:autoSpaceDE w:val="0"/>
              <w:autoSpaceDN w:val="0"/>
              <w:adjustRightInd w:val="0"/>
              <w:jc w:val="center"/>
              <w:rPr>
                <w:rFonts w:eastAsia="Calibri"/>
                <w:lang w:eastAsia="en-US"/>
              </w:rPr>
            </w:pPr>
          </w:p>
        </w:tc>
      </w:tr>
      <w:tr w:rsidR="00A0754E" w:rsidRPr="00A0754E" w14:paraId="3888C2F6" w14:textId="77777777" w:rsidTr="00437A6B">
        <w:trPr>
          <w:trHeight w:hRule="exact" w:val="819"/>
        </w:trPr>
        <w:tc>
          <w:tcPr>
            <w:tcW w:w="461" w:type="dxa"/>
            <w:tcBorders>
              <w:top w:val="nil"/>
              <w:left w:val="single" w:sz="8" w:space="0" w:color="auto"/>
              <w:bottom w:val="single" w:sz="8" w:space="0" w:color="auto"/>
              <w:right w:val="single" w:sz="8" w:space="0" w:color="auto"/>
            </w:tcBorders>
            <w:vAlign w:val="center"/>
            <w:hideMark/>
          </w:tcPr>
          <w:p w14:paraId="3480451D"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12</w:t>
            </w:r>
          </w:p>
        </w:tc>
        <w:tc>
          <w:tcPr>
            <w:tcW w:w="2516" w:type="dxa"/>
            <w:tcBorders>
              <w:top w:val="nil"/>
              <w:left w:val="nil"/>
              <w:bottom w:val="single" w:sz="8" w:space="0" w:color="auto"/>
              <w:right w:val="single" w:sz="8" w:space="0" w:color="auto"/>
            </w:tcBorders>
            <w:vAlign w:val="center"/>
            <w:hideMark/>
          </w:tcPr>
          <w:p w14:paraId="37E841A7"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Печенье-сэндвич</w:t>
            </w:r>
          </w:p>
        </w:tc>
        <w:tc>
          <w:tcPr>
            <w:tcW w:w="1489" w:type="dxa"/>
            <w:tcBorders>
              <w:top w:val="nil"/>
              <w:left w:val="single" w:sz="8" w:space="0" w:color="auto"/>
              <w:bottom w:val="single" w:sz="8" w:space="0" w:color="auto"/>
              <w:right w:val="single" w:sz="8" w:space="0" w:color="auto"/>
            </w:tcBorders>
            <w:vAlign w:val="center"/>
          </w:tcPr>
          <w:p w14:paraId="642B6E85"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713BCFC3"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nil"/>
              <w:left w:val="single" w:sz="8" w:space="0" w:color="auto"/>
              <w:bottom w:val="single" w:sz="8" w:space="0" w:color="auto"/>
              <w:right w:val="single" w:sz="8" w:space="0" w:color="auto"/>
            </w:tcBorders>
            <w:vAlign w:val="center"/>
            <w:hideMark/>
          </w:tcPr>
          <w:p w14:paraId="1E9E57D0"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8" w:space="0" w:color="auto"/>
              <w:right w:val="single" w:sz="8" w:space="0" w:color="auto"/>
            </w:tcBorders>
            <w:vAlign w:val="center"/>
            <w:hideMark/>
          </w:tcPr>
          <w:p w14:paraId="3B9B96A9"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nil"/>
              <w:left w:val="nil"/>
              <w:bottom w:val="single" w:sz="8" w:space="0" w:color="auto"/>
              <w:right w:val="single" w:sz="8" w:space="0" w:color="auto"/>
            </w:tcBorders>
            <w:vAlign w:val="center"/>
            <w:hideMark/>
          </w:tcPr>
          <w:p w14:paraId="5AEFB1E7"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СТО 05127610-005-2019</w:t>
            </w:r>
          </w:p>
        </w:tc>
      </w:tr>
      <w:tr w:rsidR="00A0754E" w:rsidRPr="00A0754E" w14:paraId="1C6F6F0E" w14:textId="77777777" w:rsidTr="00437A6B">
        <w:trPr>
          <w:trHeight w:hRule="exact" w:val="375"/>
        </w:trPr>
        <w:tc>
          <w:tcPr>
            <w:tcW w:w="461" w:type="dxa"/>
            <w:tcBorders>
              <w:top w:val="nil"/>
              <w:left w:val="single" w:sz="8" w:space="0" w:color="auto"/>
              <w:bottom w:val="single" w:sz="4" w:space="0" w:color="auto"/>
              <w:right w:val="single" w:sz="8" w:space="0" w:color="auto"/>
            </w:tcBorders>
            <w:vAlign w:val="center"/>
            <w:hideMark/>
          </w:tcPr>
          <w:p w14:paraId="71AC1B40"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13</w:t>
            </w:r>
          </w:p>
        </w:tc>
        <w:tc>
          <w:tcPr>
            <w:tcW w:w="2516" w:type="dxa"/>
            <w:tcBorders>
              <w:top w:val="nil"/>
              <w:left w:val="nil"/>
              <w:bottom w:val="single" w:sz="4" w:space="0" w:color="auto"/>
              <w:right w:val="single" w:sz="8" w:space="0" w:color="auto"/>
            </w:tcBorders>
            <w:vAlign w:val="center"/>
            <w:hideMark/>
          </w:tcPr>
          <w:p w14:paraId="729E55D1"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Печенье сахарное, затяжное</w:t>
            </w:r>
          </w:p>
        </w:tc>
        <w:tc>
          <w:tcPr>
            <w:tcW w:w="1489" w:type="dxa"/>
            <w:tcBorders>
              <w:top w:val="nil"/>
              <w:left w:val="single" w:sz="8" w:space="0" w:color="auto"/>
              <w:bottom w:val="single" w:sz="4" w:space="0" w:color="auto"/>
              <w:right w:val="single" w:sz="8" w:space="0" w:color="auto"/>
            </w:tcBorders>
            <w:vAlign w:val="center"/>
          </w:tcPr>
          <w:p w14:paraId="3F4F1E99"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5955AE2B"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nil"/>
              <w:left w:val="single" w:sz="8" w:space="0" w:color="auto"/>
              <w:bottom w:val="single" w:sz="4" w:space="0" w:color="auto"/>
              <w:right w:val="single" w:sz="8" w:space="0" w:color="auto"/>
            </w:tcBorders>
            <w:vAlign w:val="center"/>
            <w:hideMark/>
          </w:tcPr>
          <w:p w14:paraId="4707989D"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(18±5)</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4" w:space="0" w:color="auto"/>
              <w:right w:val="single" w:sz="8" w:space="0" w:color="auto"/>
            </w:tcBorders>
            <w:vAlign w:val="center"/>
            <w:hideMark/>
          </w:tcPr>
          <w:p w14:paraId="09769595"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nil"/>
              <w:left w:val="nil"/>
              <w:bottom w:val="single" w:sz="4" w:space="0" w:color="auto"/>
              <w:right w:val="single" w:sz="8" w:space="0" w:color="auto"/>
            </w:tcBorders>
            <w:vAlign w:val="center"/>
          </w:tcPr>
          <w:p w14:paraId="255520BD"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ТУ 9131-012-05127610</w:t>
            </w:r>
          </w:p>
          <w:p w14:paraId="4DD5C18F" w14:textId="77777777" w:rsidR="00437A6B" w:rsidRPr="00A0754E" w:rsidRDefault="00437A6B">
            <w:pPr>
              <w:widowControl w:val="0"/>
              <w:suppressAutoHyphens/>
              <w:autoSpaceDE w:val="0"/>
              <w:autoSpaceDN w:val="0"/>
              <w:adjustRightInd w:val="0"/>
              <w:jc w:val="center"/>
              <w:rPr>
                <w:rFonts w:eastAsia="Calibri"/>
                <w:lang w:eastAsia="en-US"/>
              </w:rPr>
            </w:pPr>
          </w:p>
        </w:tc>
      </w:tr>
      <w:tr w:rsidR="00A0754E" w:rsidRPr="00A0754E" w14:paraId="67E11794" w14:textId="77777777" w:rsidTr="00437A6B">
        <w:trPr>
          <w:trHeight w:hRule="exact" w:val="375"/>
        </w:trPr>
        <w:tc>
          <w:tcPr>
            <w:tcW w:w="461" w:type="dxa"/>
            <w:tcBorders>
              <w:top w:val="nil"/>
              <w:left w:val="single" w:sz="8" w:space="0" w:color="auto"/>
              <w:bottom w:val="single" w:sz="4" w:space="0" w:color="auto"/>
              <w:right w:val="single" w:sz="8" w:space="0" w:color="auto"/>
            </w:tcBorders>
            <w:vAlign w:val="center"/>
            <w:hideMark/>
          </w:tcPr>
          <w:p w14:paraId="7A043955"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14</w:t>
            </w:r>
          </w:p>
        </w:tc>
        <w:tc>
          <w:tcPr>
            <w:tcW w:w="2516" w:type="dxa"/>
            <w:tcBorders>
              <w:top w:val="nil"/>
              <w:left w:val="nil"/>
              <w:bottom w:val="single" w:sz="4" w:space="0" w:color="auto"/>
              <w:right w:val="single" w:sz="8" w:space="0" w:color="auto"/>
            </w:tcBorders>
            <w:vAlign w:val="center"/>
            <w:hideMark/>
          </w:tcPr>
          <w:p w14:paraId="0F187C80"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Печенье сахарное, затяжное</w:t>
            </w:r>
          </w:p>
        </w:tc>
        <w:tc>
          <w:tcPr>
            <w:tcW w:w="1489" w:type="dxa"/>
            <w:tcBorders>
              <w:top w:val="nil"/>
              <w:left w:val="single" w:sz="8" w:space="0" w:color="auto"/>
              <w:bottom w:val="single" w:sz="4" w:space="0" w:color="auto"/>
              <w:right w:val="single" w:sz="8" w:space="0" w:color="auto"/>
            </w:tcBorders>
            <w:vAlign w:val="center"/>
          </w:tcPr>
          <w:p w14:paraId="396CEF7A"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232BDEE8"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nil"/>
              <w:left w:val="single" w:sz="8" w:space="0" w:color="auto"/>
              <w:bottom w:val="single" w:sz="4" w:space="0" w:color="auto"/>
              <w:right w:val="single" w:sz="8" w:space="0" w:color="auto"/>
            </w:tcBorders>
            <w:vAlign w:val="center"/>
            <w:hideMark/>
          </w:tcPr>
          <w:p w14:paraId="65133DF9"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(18±5)</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4" w:space="0" w:color="auto"/>
              <w:right w:val="single" w:sz="8" w:space="0" w:color="auto"/>
            </w:tcBorders>
            <w:vAlign w:val="center"/>
            <w:hideMark/>
          </w:tcPr>
          <w:p w14:paraId="2E3D758A"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nil"/>
              <w:left w:val="nil"/>
              <w:bottom w:val="single" w:sz="4" w:space="0" w:color="auto"/>
              <w:right w:val="single" w:sz="8" w:space="0" w:color="auto"/>
            </w:tcBorders>
            <w:vAlign w:val="center"/>
            <w:hideMark/>
          </w:tcPr>
          <w:p w14:paraId="06D3012F"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ГОСТ 24901-2014</w:t>
            </w:r>
          </w:p>
        </w:tc>
      </w:tr>
      <w:tr w:rsidR="00A0754E" w:rsidRPr="00A0754E" w14:paraId="4DA57CD1" w14:textId="77777777" w:rsidTr="00437A6B">
        <w:trPr>
          <w:trHeight w:hRule="exact" w:val="492"/>
        </w:trPr>
        <w:tc>
          <w:tcPr>
            <w:tcW w:w="461" w:type="dxa"/>
            <w:tcBorders>
              <w:top w:val="single" w:sz="4" w:space="0" w:color="auto"/>
              <w:left w:val="single" w:sz="8" w:space="0" w:color="auto"/>
              <w:bottom w:val="single" w:sz="4" w:space="0" w:color="auto"/>
              <w:right w:val="single" w:sz="8" w:space="0" w:color="auto"/>
            </w:tcBorders>
            <w:vAlign w:val="center"/>
            <w:hideMark/>
          </w:tcPr>
          <w:p w14:paraId="415268C0"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15</w:t>
            </w:r>
          </w:p>
        </w:tc>
        <w:tc>
          <w:tcPr>
            <w:tcW w:w="2516" w:type="dxa"/>
            <w:tcBorders>
              <w:top w:val="single" w:sz="4" w:space="0" w:color="auto"/>
              <w:left w:val="nil"/>
              <w:bottom w:val="single" w:sz="4" w:space="0" w:color="auto"/>
              <w:right w:val="single" w:sz="8" w:space="0" w:color="auto"/>
            </w:tcBorders>
            <w:vAlign w:val="center"/>
            <w:hideMark/>
          </w:tcPr>
          <w:p w14:paraId="11895B61"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Печенье обогащенное</w:t>
            </w:r>
          </w:p>
        </w:tc>
        <w:tc>
          <w:tcPr>
            <w:tcW w:w="1489" w:type="dxa"/>
            <w:tcBorders>
              <w:top w:val="single" w:sz="4" w:space="0" w:color="auto"/>
              <w:left w:val="single" w:sz="8" w:space="0" w:color="auto"/>
              <w:bottom w:val="single" w:sz="4" w:space="0" w:color="auto"/>
              <w:right w:val="single" w:sz="8" w:space="0" w:color="auto"/>
            </w:tcBorders>
            <w:vAlign w:val="center"/>
          </w:tcPr>
          <w:p w14:paraId="5D83529B"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1204F142"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single" w:sz="4" w:space="0" w:color="auto"/>
              <w:left w:val="single" w:sz="8" w:space="0" w:color="auto"/>
              <w:bottom w:val="single" w:sz="4" w:space="0" w:color="auto"/>
              <w:right w:val="single" w:sz="8" w:space="0" w:color="auto"/>
            </w:tcBorders>
            <w:vAlign w:val="center"/>
            <w:hideMark/>
          </w:tcPr>
          <w:p w14:paraId="62A8287F"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От 13 до 23</w:t>
            </w:r>
            <w:r w:rsidRPr="00A0754E">
              <w:rPr>
                <w:rFonts w:eastAsia="Calibri"/>
                <w:vertAlign w:val="superscript"/>
                <w:lang w:eastAsia="en-US"/>
              </w:rPr>
              <w:t xml:space="preserve"> 0</w:t>
            </w:r>
            <w:r w:rsidRPr="00A0754E">
              <w:rPr>
                <w:rFonts w:eastAsia="Calibri"/>
                <w:lang w:eastAsia="en-US"/>
              </w:rPr>
              <w:t>С</w:t>
            </w:r>
          </w:p>
        </w:tc>
        <w:tc>
          <w:tcPr>
            <w:tcW w:w="1842" w:type="dxa"/>
            <w:tcBorders>
              <w:top w:val="single" w:sz="4" w:space="0" w:color="auto"/>
              <w:left w:val="nil"/>
              <w:bottom w:val="single" w:sz="4" w:space="0" w:color="auto"/>
              <w:right w:val="single" w:sz="8" w:space="0" w:color="auto"/>
            </w:tcBorders>
            <w:vAlign w:val="center"/>
            <w:hideMark/>
          </w:tcPr>
          <w:p w14:paraId="682680D4"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single" w:sz="4" w:space="0" w:color="auto"/>
              <w:left w:val="nil"/>
              <w:bottom w:val="single" w:sz="4" w:space="0" w:color="auto"/>
              <w:right w:val="single" w:sz="8" w:space="0" w:color="auto"/>
            </w:tcBorders>
            <w:vAlign w:val="center"/>
            <w:hideMark/>
          </w:tcPr>
          <w:p w14:paraId="2829260D"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ТУ 10.86.10-019-05127610</w:t>
            </w:r>
          </w:p>
        </w:tc>
      </w:tr>
      <w:tr w:rsidR="00A0754E" w:rsidRPr="00A0754E" w14:paraId="4FE08524" w14:textId="77777777" w:rsidTr="00437A6B">
        <w:trPr>
          <w:trHeight w:hRule="exact" w:val="345"/>
        </w:trPr>
        <w:tc>
          <w:tcPr>
            <w:tcW w:w="461" w:type="dxa"/>
            <w:tcBorders>
              <w:top w:val="single" w:sz="4" w:space="0" w:color="auto"/>
              <w:left w:val="single" w:sz="8" w:space="0" w:color="auto"/>
              <w:bottom w:val="single" w:sz="4" w:space="0" w:color="auto"/>
              <w:right w:val="single" w:sz="8" w:space="0" w:color="auto"/>
            </w:tcBorders>
            <w:vAlign w:val="center"/>
            <w:hideMark/>
          </w:tcPr>
          <w:p w14:paraId="60B22B53"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16</w:t>
            </w:r>
          </w:p>
        </w:tc>
        <w:tc>
          <w:tcPr>
            <w:tcW w:w="2516" w:type="dxa"/>
            <w:tcBorders>
              <w:top w:val="single" w:sz="4" w:space="0" w:color="auto"/>
              <w:left w:val="nil"/>
              <w:bottom w:val="single" w:sz="8" w:space="0" w:color="auto"/>
              <w:right w:val="single" w:sz="8" w:space="0" w:color="auto"/>
            </w:tcBorders>
            <w:vAlign w:val="center"/>
            <w:hideMark/>
          </w:tcPr>
          <w:p w14:paraId="2E350158"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Крекер</w:t>
            </w:r>
          </w:p>
        </w:tc>
        <w:tc>
          <w:tcPr>
            <w:tcW w:w="1489" w:type="dxa"/>
            <w:tcBorders>
              <w:top w:val="single" w:sz="4" w:space="0" w:color="auto"/>
              <w:left w:val="single" w:sz="8" w:space="0" w:color="auto"/>
              <w:bottom w:val="single" w:sz="8" w:space="0" w:color="auto"/>
              <w:right w:val="single" w:sz="8" w:space="0" w:color="auto"/>
            </w:tcBorders>
            <w:vAlign w:val="center"/>
          </w:tcPr>
          <w:p w14:paraId="42815FEA"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784970C4"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single" w:sz="4" w:space="0" w:color="auto"/>
              <w:left w:val="single" w:sz="8" w:space="0" w:color="auto"/>
              <w:bottom w:val="single" w:sz="8" w:space="0" w:color="auto"/>
              <w:right w:val="single" w:sz="8" w:space="0" w:color="auto"/>
            </w:tcBorders>
            <w:vAlign w:val="center"/>
            <w:hideMark/>
          </w:tcPr>
          <w:p w14:paraId="34780A76"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(18±5)</w:t>
            </w:r>
            <w:r w:rsidRPr="00A0754E">
              <w:rPr>
                <w:rFonts w:eastAsia="Calibri"/>
                <w:vertAlign w:val="superscript"/>
                <w:lang w:eastAsia="en-US"/>
              </w:rPr>
              <w:t>0</w:t>
            </w:r>
            <w:r w:rsidRPr="00A0754E">
              <w:rPr>
                <w:rFonts w:eastAsia="Calibri"/>
                <w:lang w:eastAsia="en-US"/>
              </w:rPr>
              <w:t>С</w:t>
            </w:r>
          </w:p>
        </w:tc>
        <w:tc>
          <w:tcPr>
            <w:tcW w:w="1842" w:type="dxa"/>
            <w:tcBorders>
              <w:top w:val="single" w:sz="4" w:space="0" w:color="auto"/>
              <w:left w:val="nil"/>
              <w:bottom w:val="single" w:sz="8" w:space="0" w:color="auto"/>
              <w:right w:val="single" w:sz="8" w:space="0" w:color="auto"/>
            </w:tcBorders>
            <w:vAlign w:val="center"/>
            <w:hideMark/>
          </w:tcPr>
          <w:p w14:paraId="7C36230F"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single" w:sz="4" w:space="0" w:color="auto"/>
              <w:left w:val="nil"/>
              <w:bottom w:val="single" w:sz="8" w:space="0" w:color="auto"/>
              <w:right w:val="single" w:sz="8" w:space="0" w:color="auto"/>
            </w:tcBorders>
            <w:vAlign w:val="center"/>
            <w:hideMark/>
          </w:tcPr>
          <w:p w14:paraId="43EC009E"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ГОСТ 14033-2015</w:t>
            </w:r>
          </w:p>
        </w:tc>
      </w:tr>
      <w:tr w:rsidR="00A0754E" w:rsidRPr="00A0754E" w14:paraId="21CD6A5B" w14:textId="77777777" w:rsidTr="00437A6B">
        <w:trPr>
          <w:trHeight w:hRule="exact" w:val="312"/>
        </w:trPr>
        <w:tc>
          <w:tcPr>
            <w:tcW w:w="461" w:type="dxa"/>
            <w:tcBorders>
              <w:top w:val="single" w:sz="4" w:space="0" w:color="auto"/>
              <w:left w:val="single" w:sz="8" w:space="0" w:color="auto"/>
              <w:bottom w:val="single" w:sz="8" w:space="0" w:color="auto"/>
              <w:right w:val="single" w:sz="8" w:space="0" w:color="auto"/>
            </w:tcBorders>
            <w:vAlign w:val="center"/>
            <w:hideMark/>
          </w:tcPr>
          <w:p w14:paraId="73608473"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17</w:t>
            </w:r>
          </w:p>
        </w:tc>
        <w:tc>
          <w:tcPr>
            <w:tcW w:w="2516" w:type="dxa"/>
            <w:tcBorders>
              <w:top w:val="nil"/>
              <w:left w:val="nil"/>
              <w:bottom w:val="single" w:sz="8" w:space="0" w:color="auto"/>
              <w:right w:val="single" w:sz="8" w:space="0" w:color="auto"/>
            </w:tcBorders>
            <w:vAlign w:val="center"/>
            <w:hideMark/>
          </w:tcPr>
          <w:p w14:paraId="58C62FD4"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Тарталетки/ Десерты</w:t>
            </w:r>
          </w:p>
        </w:tc>
        <w:tc>
          <w:tcPr>
            <w:tcW w:w="1489" w:type="dxa"/>
            <w:tcBorders>
              <w:top w:val="nil"/>
              <w:left w:val="single" w:sz="8" w:space="0" w:color="auto"/>
              <w:bottom w:val="single" w:sz="8" w:space="0" w:color="auto"/>
              <w:right w:val="single" w:sz="8" w:space="0" w:color="auto"/>
            </w:tcBorders>
            <w:vAlign w:val="center"/>
          </w:tcPr>
          <w:p w14:paraId="4625C230"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3197940A"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nil"/>
              <w:left w:val="single" w:sz="8" w:space="0" w:color="auto"/>
              <w:bottom w:val="single" w:sz="8" w:space="0" w:color="auto"/>
              <w:right w:val="single" w:sz="8" w:space="0" w:color="auto"/>
            </w:tcBorders>
            <w:vAlign w:val="center"/>
            <w:hideMark/>
          </w:tcPr>
          <w:p w14:paraId="1F170CFD"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8" w:space="0" w:color="auto"/>
              <w:right w:val="single" w:sz="8" w:space="0" w:color="auto"/>
            </w:tcBorders>
            <w:vAlign w:val="center"/>
            <w:hideMark/>
          </w:tcPr>
          <w:p w14:paraId="525A1914"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nil"/>
              <w:left w:val="nil"/>
              <w:bottom w:val="single" w:sz="8" w:space="0" w:color="auto"/>
              <w:right w:val="single" w:sz="8" w:space="0" w:color="auto"/>
            </w:tcBorders>
            <w:vAlign w:val="center"/>
            <w:hideMark/>
          </w:tcPr>
          <w:p w14:paraId="658105EE"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ТУ 9131-015-05127610</w:t>
            </w:r>
          </w:p>
        </w:tc>
      </w:tr>
      <w:tr w:rsidR="00A0754E" w:rsidRPr="00A0754E" w14:paraId="28E95EC8" w14:textId="77777777" w:rsidTr="00437A6B">
        <w:trPr>
          <w:trHeight w:hRule="exact" w:val="312"/>
        </w:trPr>
        <w:tc>
          <w:tcPr>
            <w:tcW w:w="461" w:type="dxa"/>
            <w:tcBorders>
              <w:top w:val="single" w:sz="4" w:space="0" w:color="auto"/>
              <w:left w:val="single" w:sz="8" w:space="0" w:color="auto"/>
              <w:bottom w:val="single" w:sz="8" w:space="0" w:color="auto"/>
              <w:right w:val="single" w:sz="8" w:space="0" w:color="auto"/>
            </w:tcBorders>
            <w:vAlign w:val="center"/>
            <w:hideMark/>
          </w:tcPr>
          <w:p w14:paraId="6075F84D"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w:t>
            </w:r>
          </w:p>
        </w:tc>
        <w:tc>
          <w:tcPr>
            <w:tcW w:w="2516" w:type="dxa"/>
            <w:tcBorders>
              <w:top w:val="nil"/>
              <w:left w:val="nil"/>
              <w:bottom w:val="single" w:sz="8" w:space="0" w:color="auto"/>
              <w:right w:val="single" w:sz="8" w:space="0" w:color="auto"/>
            </w:tcBorders>
            <w:vAlign w:val="center"/>
            <w:hideMark/>
          </w:tcPr>
          <w:p w14:paraId="28C39A9C"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Тарталетки/ Десерты</w:t>
            </w:r>
          </w:p>
        </w:tc>
        <w:tc>
          <w:tcPr>
            <w:tcW w:w="1489" w:type="dxa"/>
            <w:tcBorders>
              <w:top w:val="nil"/>
              <w:left w:val="single" w:sz="8" w:space="0" w:color="auto"/>
              <w:bottom w:val="single" w:sz="8" w:space="0" w:color="auto"/>
              <w:right w:val="single" w:sz="8" w:space="0" w:color="auto"/>
            </w:tcBorders>
            <w:vAlign w:val="center"/>
          </w:tcPr>
          <w:p w14:paraId="730F1714"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p w14:paraId="24F55440" w14:textId="77777777" w:rsidR="00437A6B" w:rsidRPr="00A0754E" w:rsidRDefault="00437A6B">
            <w:pPr>
              <w:widowControl w:val="0"/>
              <w:suppressAutoHyphens/>
              <w:autoSpaceDE w:val="0"/>
              <w:autoSpaceDN w:val="0"/>
              <w:adjustRightInd w:val="0"/>
              <w:jc w:val="center"/>
              <w:rPr>
                <w:rFonts w:eastAsia="Calibri"/>
                <w:lang w:eastAsia="en-US"/>
              </w:rPr>
            </w:pPr>
          </w:p>
        </w:tc>
        <w:tc>
          <w:tcPr>
            <w:tcW w:w="1204" w:type="dxa"/>
            <w:tcBorders>
              <w:top w:val="nil"/>
              <w:left w:val="single" w:sz="8" w:space="0" w:color="auto"/>
              <w:bottom w:val="single" w:sz="8" w:space="0" w:color="auto"/>
              <w:right w:val="single" w:sz="8" w:space="0" w:color="auto"/>
            </w:tcBorders>
            <w:vAlign w:val="center"/>
            <w:hideMark/>
          </w:tcPr>
          <w:p w14:paraId="72ADE9FF"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8" w:space="0" w:color="auto"/>
              <w:right w:val="single" w:sz="8" w:space="0" w:color="auto"/>
            </w:tcBorders>
            <w:vAlign w:val="center"/>
            <w:hideMark/>
          </w:tcPr>
          <w:p w14:paraId="14F6D82C"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nil"/>
              <w:left w:val="nil"/>
              <w:bottom w:val="single" w:sz="8" w:space="0" w:color="auto"/>
              <w:right w:val="single" w:sz="8" w:space="0" w:color="auto"/>
            </w:tcBorders>
            <w:vAlign w:val="center"/>
            <w:hideMark/>
          </w:tcPr>
          <w:p w14:paraId="5CCFBF43"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СТО 05127610-007-2019</w:t>
            </w:r>
          </w:p>
        </w:tc>
      </w:tr>
      <w:tr w:rsidR="00A0754E" w:rsidRPr="00A0754E" w14:paraId="0353FCF6" w14:textId="77777777" w:rsidTr="00437A6B">
        <w:trPr>
          <w:trHeight w:hRule="exact" w:val="493"/>
        </w:trPr>
        <w:tc>
          <w:tcPr>
            <w:tcW w:w="461" w:type="dxa"/>
            <w:tcBorders>
              <w:top w:val="nil"/>
              <w:left w:val="single" w:sz="8" w:space="0" w:color="auto"/>
              <w:bottom w:val="single" w:sz="6" w:space="0" w:color="auto"/>
              <w:right w:val="single" w:sz="8" w:space="0" w:color="auto"/>
            </w:tcBorders>
            <w:vAlign w:val="center"/>
            <w:hideMark/>
          </w:tcPr>
          <w:p w14:paraId="1BE5F8A6"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19</w:t>
            </w:r>
          </w:p>
        </w:tc>
        <w:tc>
          <w:tcPr>
            <w:tcW w:w="2516" w:type="dxa"/>
            <w:tcBorders>
              <w:top w:val="nil"/>
              <w:left w:val="nil"/>
              <w:bottom w:val="single" w:sz="6" w:space="0" w:color="auto"/>
              <w:right w:val="single" w:sz="8" w:space="0" w:color="auto"/>
            </w:tcBorders>
            <w:vAlign w:val="center"/>
            <w:hideMark/>
          </w:tcPr>
          <w:p w14:paraId="6080B18C"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 xml:space="preserve">Торты/ пирожные/ рулеты </w:t>
            </w:r>
          </w:p>
        </w:tc>
        <w:tc>
          <w:tcPr>
            <w:tcW w:w="1489" w:type="dxa"/>
            <w:tcBorders>
              <w:top w:val="nil"/>
              <w:left w:val="single" w:sz="8" w:space="0" w:color="auto"/>
              <w:bottom w:val="single" w:sz="6" w:space="0" w:color="auto"/>
              <w:right w:val="single" w:sz="8" w:space="0" w:color="auto"/>
            </w:tcBorders>
            <w:vAlign w:val="center"/>
            <w:hideMark/>
          </w:tcPr>
          <w:p w14:paraId="44283F5F"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tc>
        <w:tc>
          <w:tcPr>
            <w:tcW w:w="1204" w:type="dxa"/>
            <w:tcBorders>
              <w:top w:val="nil"/>
              <w:left w:val="single" w:sz="8" w:space="0" w:color="auto"/>
              <w:bottom w:val="single" w:sz="6" w:space="0" w:color="auto"/>
              <w:right w:val="single" w:sz="8" w:space="0" w:color="auto"/>
            </w:tcBorders>
            <w:vAlign w:val="center"/>
            <w:hideMark/>
          </w:tcPr>
          <w:p w14:paraId="5713EE7C"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(18±5)</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6" w:space="0" w:color="auto"/>
              <w:right w:val="single" w:sz="8" w:space="0" w:color="auto"/>
            </w:tcBorders>
            <w:vAlign w:val="center"/>
            <w:hideMark/>
          </w:tcPr>
          <w:p w14:paraId="32B0F61F"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nil"/>
              <w:left w:val="nil"/>
              <w:bottom w:val="single" w:sz="6" w:space="0" w:color="auto"/>
              <w:right w:val="single" w:sz="8" w:space="0" w:color="auto"/>
            </w:tcBorders>
            <w:vAlign w:val="center"/>
            <w:hideMark/>
          </w:tcPr>
          <w:p w14:paraId="49DECC64"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ТУ 9130-018-05127610</w:t>
            </w:r>
          </w:p>
        </w:tc>
      </w:tr>
      <w:tr w:rsidR="00A0754E" w:rsidRPr="00A0754E" w14:paraId="1D54953D" w14:textId="77777777" w:rsidTr="00437A6B">
        <w:trPr>
          <w:trHeight w:hRule="exact" w:val="493"/>
        </w:trPr>
        <w:tc>
          <w:tcPr>
            <w:tcW w:w="461" w:type="dxa"/>
            <w:tcBorders>
              <w:top w:val="nil"/>
              <w:left w:val="single" w:sz="8" w:space="0" w:color="auto"/>
              <w:bottom w:val="single" w:sz="6" w:space="0" w:color="auto"/>
              <w:right w:val="single" w:sz="8" w:space="0" w:color="auto"/>
            </w:tcBorders>
            <w:vAlign w:val="center"/>
            <w:hideMark/>
          </w:tcPr>
          <w:p w14:paraId="481C1AAB"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20</w:t>
            </w:r>
          </w:p>
        </w:tc>
        <w:tc>
          <w:tcPr>
            <w:tcW w:w="2516" w:type="dxa"/>
            <w:tcBorders>
              <w:top w:val="nil"/>
              <w:left w:val="nil"/>
              <w:bottom w:val="single" w:sz="6" w:space="0" w:color="auto"/>
              <w:right w:val="single" w:sz="8" w:space="0" w:color="auto"/>
            </w:tcBorders>
            <w:vAlign w:val="center"/>
            <w:hideMark/>
          </w:tcPr>
          <w:p w14:paraId="7937FFE4"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 xml:space="preserve">Торты/ пирожные/ рулеты </w:t>
            </w:r>
          </w:p>
        </w:tc>
        <w:tc>
          <w:tcPr>
            <w:tcW w:w="1489" w:type="dxa"/>
            <w:tcBorders>
              <w:top w:val="nil"/>
              <w:left w:val="single" w:sz="8" w:space="0" w:color="auto"/>
              <w:bottom w:val="single" w:sz="6" w:space="0" w:color="auto"/>
              <w:right w:val="single" w:sz="8" w:space="0" w:color="auto"/>
            </w:tcBorders>
            <w:vAlign w:val="center"/>
            <w:hideMark/>
          </w:tcPr>
          <w:p w14:paraId="7460C2A3"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tc>
        <w:tc>
          <w:tcPr>
            <w:tcW w:w="1204" w:type="dxa"/>
            <w:tcBorders>
              <w:top w:val="nil"/>
              <w:left w:val="single" w:sz="8" w:space="0" w:color="auto"/>
              <w:bottom w:val="single" w:sz="6" w:space="0" w:color="auto"/>
              <w:right w:val="single" w:sz="8" w:space="0" w:color="auto"/>
            </w:tcBorders>
            <w:vAlign w:val="center"/>
            <w:hideMark/>
          </w:tcPr>
          <w:p w14:paraId="3F17EE50"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(18±5)</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6" w:space="0" w:color="auto"/>
              <w:right w:val="single" w:sz="8" w:space="0" w:color="auto"/>
            </w:tcBorders>
            <w:vAlign w:val="center"/>
            <w:hideMark/>
          </w:tcPr>
          <w:p w14:paraId="141E39B9"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nil"/>
              <w:left w:val="nil"/>
              <w:bottom w:val="single" w:sz="6" w:space="0" w:color="auto"/>
              <w:right w:val="single" w:sz="8" w:space="0" w:color="auto"/>
            </w:tcBorders>
            <w:vAlign w:val="center"/>
            <w:hideMark/>
          </w:tcPr>
          <w:p w14:paraId="66992CB2"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СТО 05127610-006-2019</w:t>
            </w:r>
          </w:p>
        </w:tc>
      </w:tr>
      <w:tr w:rsidR="00A0754E" w:rsidRPr="00A0754E" w14:paraId="0CF38FC4" w14:textId="77777777" w:rsidTr="00437A6B">
        <w:trPr>
          <w:trHeight w:hRule="exact" w:val="494"/>
        </w:trPr>
        <w:tc>
          <w:tcPr>
            <w:tcW w:w="461" w:type="dxa"/>
            <w:tcBorders>
              <w:top w:val="single" w:sz="6" w:space="0" w:color="auto"/>
              <w:left w:val="single" w:sz="8" w:space="0" w:color="auto"/>
              <w:bottom w:val="single" w:sz="6" w:space="0" w:color="auto"/>
              <w:right w:val="single" w:sz="8" w:space="0" w:color="auto"/>
            </w:tcBorders>
            <w:vAlign w:val="center"/>
            <w:hideMark/>
          </w:tcPr>
          <w:p w14:paraId="50EE0034"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21</w:t>
            </w:r>
          </w:p>
        </w:tc>
        <w:tc>
          <w:tcPr>
            <w:tcW w:w="2516" w:type="dxa"/>
            <w:tcBorders>
              <w:top w:val="single" w:sz="6" w:space="0" w:color="auto"/>
              <w:left w:val="nil"/>
              <w:bottom w:val="single" w:sz="6" w:space="0" w:color="auto"/>
              <w:right w:val="single" w:sz="8" w:space="0" w:color="auto"/>
            </w:tcBorders>
            <w:vAlign w:val="center"/>
            <w:hideMark/>
          </w:tcPr>
          <w:p w14:paraId="558AA9D3"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Шоколад</w:t>
            </w:r>
          </w:p>
        </w:tc>
        <w:tc>
          <w:tcPr>
            <w:tcW w:w="1489" w:type="dxa"/>
            <w:tcBorders>
              <w:top w:val="single" w:sz="6" w:space="0" w:color="auto"/>
              <w:left w:val="single" w:sz="8" w:space="0" w:color="auto"/>
              <w:bottom w:val="single" w:sz="6" w:space="0" w:color="auto"/>
              <w:right w:val="single" w:sz="8" w:space="0" w:color="auto"/>
            </w:tcBorders>
            <w:vAlign w:val="center"/>
            <w:hideMark/>
          </w:tcPr>
          <w:p w14:paraId="43A1E2D0"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tc>
        <w:tc>
          <w:tcPr>
            <w:tcW w:w="1204" w:type="dxa"/>
            <w:tcBorders>
              <w:top w:val="single" w:sz="6" w:space="0" w:color="auto"/>
              <w:left w:val="single" w:sz="8" w:space="0" w:color="auto"/>
              <w:bottom w:val="single" w:sz="6" w:space="0" w:color="auto"/>
              <w:right w:val="single" w:sz="8" w:space="0" w:color="auto"/>
            </w:tcBorders>
            <w:vAlign w:val="center"/>
            <w:hideMark/>
          </w:tcPr>
          <w:p w14:paraId="34871344"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single" w:sz="6" w:space="0" w:color="auto"/>
              <w:left w:val="nil"/>
              <w:bottom w:val="single" w:sz="6" w:space="0" w:color="auto"/>
              <w:right w:val="single" w:sz="8" w:space="0" w:color="auto"/>
            </w:tcBorders>
            <w:vAlign w:val="center"/>
            <w:hideMark/>
          </w:tcPr>
          <w:p w14:paraId="3CFAD90B"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70</w:t>
            </w:r>
          </w:p>
        </w:tc>
        <w:tc>
          <w:tcPr>
            <w:tcW w:w="2553" w:type="dxa"/>
            <w:tcBorders>
              <w:top w:val="single" w:sz="6" w:space="0" w:color="auto"/>
              <w:left w:val="nil"/>
              <w:bottom w:val="single" w:sz="6" w:space="0" w:color="auto"/>
              <w:right w:val="single" w:sz="8" w:space="0" w:color="auto"/>
            </w:tcBorders>
            <w:vAlign w:val="center"/>
            <w:hideMark/>
          </w:tcPr>
          <w:p w14:paraId="7E653D74"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ТУ 9125-004-05127610</w:t>
            </w:r>
          </w:p>
        </w:tc>
      </w:tr>
      <w:tr w:rsidR="00A0754E" w:rsidRPr="00A0754E" w14:paraId="027FA0EC" w14:textId="77777777" w:rsidTr="00437A6B">
        <w:trPr>
          <w:trHeight w:hRule="exact" w:val="494"/>
        </w:trPr>
        <w:tc>
          <w:tcPr>
            <w:tcW w:w="461" w:type="dxa"/>
            <w:tcBorders>
              <w:top w:val="single" w:sz="6" w:space="0" w:color="auto"/>
              <w:left w:val="single" w:sz="8" w:space="0" w:color="auto"/>
              <w:bottom w:val="single" w:sz="6" w:space="0" w:color="auto"/>
              <w:right w:val="single" w:sz="8" w:space="0" w:color="auto"/>
            </w:tcBorders>
            <w:vAlign w:val="center"/>
            <w:hideMark/>
          </w:tcPr>
          <w:p w14:paraId="76DF1928"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22</w:t>
            </w:r>
          </w:p>
        </w:tc>
        <w:tc>
          <w:tcPr>
            <w:tcW w:w="2516" w:type="dxa"/>
            <w:tcBorders>
              <w:top w:val="single" w:sz="6" w:space="0" w:color="auto"/>
              <w:left w:val="nil"/>
              <w:bottom w:val="single" w:sz="6" w:space="0" w:color="auto"/>
              <w:right w:val="single" w:sz="8" w:space="0" w:color="auto"/>
            </w:tcBorders>
            <w:vAlign w:val="center"/>
            <w:hideMark/>
          </w:tcPr>
          <w:p w14:paraId="67D51442"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Шоколад</w:t>
            </w:r>
          </w:p>
        </w:tc>
        <w:tc>
          <w:tcPr>
            <w:tcW w:w="1489" w:type="dxa"/>
            <w:tcBorders>
              <w:top w:val="single" w:sz="6" w:space="0" w:color="auto"/>
              <w:left w:val="single" w:sz="8" w:space="0" w:color="auto"/>
              <w:bottom w:val="single" w:sz="6" w:space="0" w:color="auto"/>
              <w:right w:val="single" w:sz="8" w:space="0" w:color="auto"/>
            </w:tcBorders>
            <w:vAlign w:val="center"/>
            <w:hideMark/>
          </w:tcPr>
          <w:p w14:paraId="74770436"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tc>
        <w:tc>
          <w:tcPr>
            <w:tcW w:w="1204" w:type="dxa"/>
            <w:tcBorders>
              <w:top w:val="single" w:sz="6" w:space="0" w:color="auto"/>
              <w:left w:val="single" w:sz="8" w:space="0" w:color="auto"/>
              <w:bottom w:val="single" w:sz="6" w:space="0" w:color="auto"/>
              <w:right w:val="single" w:sz="8" w:space="0" w:color="auto"/>
            </w:tcBorders>
            <w:vAlign w:val="center"/>
            <w:hideMark/>
          </w:tcPr>
          <w:p w14:paraId="14E97C76"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single" w:sz="6" w:space="0" w:color="auto"/>
              <w:left w:val="nil"/>
              <w:bottom w:val="single" w:sz="6" w:space="0" w:color="auto"/>
              <w:right w:val="single" w:sz="8" w:space="0" w:color="auto"/>
            </w:tcBorders>
            <w:vAlign w:val="center"/>
            <w:hideMark/>
          </w:tcPr>
          <w:p w14:paraId="5C58839F"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70</w:t>
            </w:r>
          </w:p>
        </w:tc>
        <w:tc>
          <w:tcPr>
            <w:tcW w:w="2553" w:type="dxa"/>
            <w:tcBorders>
              <w:top w:val="single" w:sz="6" w:space="0" w:color="auto"/>
              <w:left w:val="nil"/>
              <w:bottom w:val="single" w:sz="6" w:space="0" w:color="auto"/>
              <w:right w:val="single" w:sz="8" w:space="0" w:color="auto"/>
            </w:tcBorders>
            <w:vAlign w:val="center"/>
            <w:hideMark/>
          </w:tcPr>
          <w:p w14:paraId="4ABE52E9"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СТО 05127610-008-2019</w:t>
            </w:r>
          </w:p>
        </w:tc>
      </w:tr>
      <w:tr w:rsidR="00A0754E" w:rsidRPr="00A0754E" w14:paraId="19519318" w14:textId="77777777" w:rsidTr="00437A6B">
        <w:trPr>
          <w:trHeight w:hRule="exact" w:val="494"/>
        </w:trPr>
        <w:tc>
          <w:tcPr>
            <w:tcW w:w="461" w:type="dxa"/>
            <w:tcBorders>
              <w:top w:val="single" w:sz="6" w:space="0" w:color="auto"/>
              <w:left w:val="single" w:sz="8" w:space="0" w:color="auto"/>
              <w:bottom w:val="single" w:sz="6" w:space="0" w:color="auto"/>
              <w:right w:val="single" w:sz="8" w:space="0" w:color="auto"/>
            </w:tcBorders>
            <w:vAlign w:val="center"/>
            <w:hideMark/>
          </w:tcPr>
          <w:p w14:paraId="754D1CE7"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23</w:t>
            </w:r>
          </w:p>
        </w:tc>
        <w:tc>
          <w:tcPr>
            <w:tcW w:w="2516" w:type="dxa"/>
            <w:tcBorders>
              <w:top w:val="single" w:sz="6" w:space="0" w:color="auto"/>
              <w:left w:val="nil"/>
              <w:bottom w:val="single" w:sz="6" w:space="0" w:color="auto"/>
              <w:right w:val="single" w:sz="8" w:space="0" w:color="auto"/>
            </w:tcBorders>
            <w:vAlign w:val="center"/>
            <w:hideMark/>
          </w:tcPr>
          <w:p w14:paraId="2A5AB957"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Шоколад</w:t>
            </w:r>
          </w:p>
        </w:tc>
        <w:tc>
          <w:tcPr>
            <w:tcW w:w="1489" w:type="dxa"/>
            <w:tcBorders>
              <w:top w:val="single" w:sz="6" w:space="0" w:color="auto"/>
              <w:left w:val="single" w:sz="8" w:space="0" w:color="auto"/>
              <w:bottom w:val="single" w:sz="6" w:space="0" w:color="auto"/>
              <w:right w:val="single" w:sz="8" w:space="0" w:color="auto"/>
            </w:tcBorders>
            <w:vAlign w:val="center"/>
            <w:hideMark/>
          </w:tcPr>
          <w:p w14:paraId="75850CE7"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tc>
        <w:tc>
          <w:tcPr>
            <w:tcW w:w="1204" w:type="dxa"/>
            <w:tcBorders>
              <w:top w:val="single" w:sz="6" w:space="0" w:color="auto"/>
              <w:left w:val="single" w:sz="8" w:space="0" w:color="auto"/>
              <w:bottom w:val="single" w:sz="6" w:space="0" w:color="auto"/>
              <w:right w:val="single" w:sz="8" w:space="0" w:color="auto"/>
            </w:tcBorders>
            <w:vAlign w:val="center"/>
            <w:hideMark/>
          </w:tcPr>
          <w:p w14:paraId="0C4CF301"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От 5 до 22</w:t>
            </w:r>
            <w:r w:rsidRPr="00A0754E">
              <w:rPr>
                <w:rFonts w:eastAsia="Calibri"/>
                <w:vertAlign w:val="superscript"/>
                <w:lang w:eastAsia="en-US"/>
              </w:rPr>
              <w:t>0</w:t>
            </w:r>
            <w:r w:rsidRPr="00A0754E">
              <w:rPr>
                <w:rFonts w:eastAsia="Calibri"/>
                <w:lang w:eastAsia="en-US"/>
              </w:rPr>
              <w:t>С</w:t>
            </w:r>
          </w:p>
        </w:tc>
        <w:tc>
          <w:tcPr>
            <w:tcW w:w="1842" w:type="dxa"/>
            <w:tcBorders>
              <w:top w:val="single" w:sz="6" w:space="0" w:color="auto"/>
              <w:left w:val="nil"/>
              <w:bottom w:val="single" w:sz="6" w:space="0" w:color="auto"/>
              <w:right w:val="single" w:sz="8" w:space="0" w:color="auto"/>
            </w:tcBorders>
            <w:vAlign w:val="center"/>
            <w:hideMark/>
          </w:tcPr>
          <w:p w14:paraId="7F133537"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70</w:t>
            </w:r>
          </w:p>
        </w:tc>
        <w:tc>
          <w:tcPr>
            <w:tcW w:w="2553" w:type="dxa"/>
            <w:tcBorders>
              <w:top w:val="single" w:sz="6" w:space="0" w:color="auto"/>
              <w:left w:val="nil"/>
              <w:bottom w:val="single" w:sz="6" w:space="0" w:color="auto"/>
              <w:right w:val="single" w:sz="8" w:space="0" w:color="auto"/>
            </w:tcBorders>
            <w:vAlign w:val="center"/>
            <w:hideMark/>
          </w:tcPr>
          <w:p w14:paraId="1EED869A"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ГОСТ 31721-2012</w:t>
            </w:r>
          </w:p>
        </w:tc>
      </w:tr>
      <w:tr w:rsidR="00437A6B" w:rsidRPr="00A0754E" w14:paraId="2F1AA0D1" w14:textId="77777777" w:rsidTr="00437A6B">
        <w:trPr>
          <w:trHeight w:hRule="exact" w:val="472"/>
        </w:trPr>
        <w:tc>
          <w:tcPr>
            <w:tcW w:w="461" w:type="dxa"/>
            <w:tcBorders>
              <w:top w:val="nil"/>
              <w:left w:val="single" w:sz="8" w:space="0" w:color="auto"/>
              <w:bottom w:val="single" w:sz="6" w:space="0" w:color="auto"/>
              <w:right w:val="single" w:sz="8" w:space="0" w:color="auto"/>
            </w:tcBorders>
            <w:vAlign w:val="center"/>
            <w:hideMark/>
          </w:tcPr>
          <w:p w14:paraId="6984CEB1"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24</w:t>
            </w:r>
          </w:p>
        </w:tc>
        <w:tc>
          <w:tcPr>
            <w:tcW w:w="2516" w:type="dxa"/>
            <w:tcBorders>
              <w:top w:val="nil"/>
              <w:left w:val="nil"/>
              <w:bottom w:val="single" w:sz="4" w:space="0" w:color="auto"/>
              <w:right w:val="single" w:sz="8" w:space="0" w:color="auto"/>
            </w:tcBorders>
            <w:vAlign w:val="center"/>
            <w:hideMark/>
          </w:tcPr>
          <w:p w14:paraId="26FA4760" w14:textId="77777777" w:rsidR="00437A6B" w:rsidRPr="00A0754E" w:rsidRDefault="00437A6B">
            <w:pPr>
              <w:widowControl w:val="0"/>
              <w:suppressAutoHyphens/>
              <w:autoSpaceDE w:val="0"/>
              <w:autoSpaceDN w:val="0"/>
              <w:adjustRightInd w:val="0"/>
              <w:rPr>
                <w:rFonts w:eastAsia="Calibri"/>
                <w:lang w:eastAsia="en-US"/>
              </w:rPr>
            </w:pPr>
            <w:r w:rsidRPr="00A0754E">
              <w:rPr>
                <w:rFonts w:eastAsia="Calibri"/>
                <w:lang w:eastAsia="en-US"/>
              </w:rPr>
              <w:t>Наборы кондитерских изделий</w:t>
            </w:r>
          </w:p>
        </w:tc>
        <w:tc>
          <w:tcPr>
            <w:tcW w:w="1489" w:type="dxa"/>
            <w:tcBorders>
              <w:top w:val="nil"/>
              <w:left w:val="nil"/>
              <w:bottom w:val="single" w:sz="6" w:space="0" w:color="auto"/>
              <w:right w:val="single" w:sz="6" w:space="0" w:color="auto"/>
            </w:tcBorders>
            <w:vAlign w:val="center"/>
            <w:hideMark/>
          </w:tcPr>
          <w:p w14:paraId="6A90F701"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Россия</w:t>
            </w:r>
          </w:p>
        </w:tc>
        <w:tc>
          <w:tcPr>
            <w:tcW w:w="1204" w:type="dxa"/>
            <w:tcBorders>
              <w:top w:val="nil"/>
              <w:left w:val="single" w:sz="8" w:space="0" w:color="auto"/>
              <w:bottom w:val="single" w:sz="8" w:space="0" w:color="auto"/>
              <w:right w:val="single" w:sz="8" w:space="0" w:color="auto"/>
            </w:tcBorders>
            <w:vAlign w:val="center"/>
            <w:hideMark/>
          </w:tcPr>
          <w:p w14:paraId="5660C5FE"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(18±3)</w:t>
            </w:r>
            <w:r w:rsidRPr="00A0754E">
              <w:rPr>
                <w:rFonts w:eastAsia="Calibri"/>
                <w:vertAlign w:val="superscript"/>
                <w:lang w:eastAsia="en-US"/>
              </w:rPr>
              <w:t>0</w:t>
            </w:r>
            <w:r w:rsidRPr="00A0754E">
              <w:rPr>
                <w:rFonts w:eastAsia="Calibri"/>
                <w:lang w:eastAsia="en-US"/>
              </w:rPr>
              <w:t>С</w:t>
            </w:r>
          </w:p>
        </w:tc>
        <w:tc>
          <w:tcPr>
            <w:tcW w:w="1842" w:type="dxa"/>
            <w:tcBorders>
              <w:top w:val="nil"/>
              <w:left w:val="nil"/>
              <w:bottom w:val="single" w:sz="8" w:space="0" w:color="auto"/>
              <w:right w:val="single" w:sz="8" w:space="0" w:color="auto"/>
            </w:tcBorders>
            <w:vAlign w:val="center"/>
            <w:hideMark/>
          </w:tcPr>
          <w:p w14:paraId="599878F0"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Не более 75</w:t>
            </w:r>
          </w:p>
        </w:tc>
        <w:tc>
          <w:tcPr>
            <w:tcW w:w="2553" w:type="dxa"/>
            <w:tcBorders>
              <w:top w:val="nil"/>
              <w:left w:val="nil"/>
              <w:bottom w:val="single" w:sz="6" w:space="0" w:color="auto"/>
              <w:right w:val="single" w:sz="8" w:space="0" w:color="auto"/>
            </w:tcBorders>
            <w:vAlign w:val="center"/>
            <w:hideMark/>
          </w:tcPr>
          <w:p w14:paraId="49647CF5" w14:textId="77777777" w:rsidR="00437A6B" w:rsidRPr="00A0754E" w:rsidRDefault="00437A6B">
            <w:pPr>
              <w:widowControl w:val="0"/>
              <w:suppressAutoHyphens/>
              <w:autoSpaceDE w:val="0"/>
              <w:autoSpaceDN w:val="0"/>
              <w:adjustRightInd w:val="0"/>
              <w:jc w:val="center"/>
              <w:rPr>
                <w:rFonts w:eastAsia="Calibri"/>
                <w:lang w:eastAsia="en-US"/>
              </w:rPr>
            </w:pPr>
            <w:r w:rsidRPr="00A0754E">
              <w:rPr>
                <w:rFonts w:eastAsia="Calibri"/>
                <w:lang w:eastAsia="en-US"/>
              </w:rPr>
              <w:t>СТО 05127610-001-2019</w:t>
            </w:r>
          </w:p>
        </w:tc>
      </w:tr>
    </w:tbl>
    <w:p w14:paraId="2B98354A" w14:textId="77777777" w:rsidR="00437A6B" w:rsidRPr="00A0754E" w:rsidRDefault="00437A6B" w:rsidP="00437A6B">
      <w:pPr>
        <w:jc w:val="both"/>
        <w:rPr>
          <w:rFonts w:eastAsia="Calibri"/>
        </w:rPr>
      </w:pPr>
    </w:p>
    <w:p w14:paraId="094116AD" w14:textId="77777777" w:rsidR="00437A6B" w:rsidRPr="00A0754E" w:rsidRDefault="00437A6B" w:rsidP="00437A6B">
      <w:pPr>
        <w:jc w:val="both"/>
        <w:rPr>
          <w:rFonts w:eastAsia="Calibri"/>
        </w:rPr>
      </w:pPr>
    </w:p>
    <w:p w14:paraId="210FA691" w14:textId="77777777" w:rsidR="00437A6B" w:rsidRPr="00A0754E" w:rsidRDefault="00437A6B" w:rsidP="00437A6B">
      <w:pPr>
        <w:ind w:left="426" w:hanging="426"/>
        <w:rPr>
          <w:sz w:val="21"/>
          <w:szCs w:val="21"/>
        </w:rPr>
      </w:pPr>
      <w:r w:rsidRPr="00A0754E">
        <w:rPr>
          <w:b/>
          <w:sz w:val="21"/>
          <w:szCs w:val="21"/>
        </w:rPr>
        <w:t xml:space="preserve">________ «_________________»                                                     _________ «_________________» </w:t>
      </w:r>
    </w:p>
    <w:p w14:paraId="0D466D47" w14:textId="2A7D45FC" w:rsidR="0066758A" w:rsidRPr="00A0754E" w:rsidRDefault="0066758A" w:rsidP="00437A6B">
      <w:pPr>
        <w:ind w:left="4247" w:firstLine="709"/>
        <w:jc w:val="both"/>
        <w:rPr>
          <w:sz w:val="21"/>
          <w:szCs w:val="21"/>
        </w:rPr>
      </w:pPr>
      <w:bookmarkStart w:id="1" w:name="_GoBack"/>
      <w:bookmarkEnd w:id="1"/>
      <w:r w:rsidRPr="00A0754E">
        <w:rPr>
          <w:b/>
          <w:sz w:val="21"/>
          <w:szCs w:val="21"/>
        </w:rPr>
        <w:t xml:space="preserve"> </w:t>
      </w:r>
    </w:p>
    <w:sectPr w:rsidR="0066758A" w:rsidRPr="00A0754E" w:rsidSect="002D154A">
      <w:headerReference w:type="default" r:id="rId18"/>
      <w:footerReference w:type="even" r:id="rId19"/>
      <w:footerReference w:type="default" r:id="rId20"/>
      <w:pgSz w:w="11906" w:h="16838" w:code="9"/>
      <w:pgMar w:top="142" w:right="566" w:bottom="993" w:left="1418" w:header="436"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FE654" w14:textId="77777777" w:rsidR="00E00894" w:rsidRDefault="00E00894">
      <w:r>
        <w:separator/>
      </w:r>
    </w:p>
  </w:endnote>
  <w:endnote w:type="continuationSeparator" w:id="0">
    <w:p w14:paraId="7F07EC72" w14:textId="77777777" w:rsidR="00E00894" w:rsidRDefault="00E0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98EA5" w14:textId="77777777" w:rsidR="006B5B8B" w:rsidRDefault="006B5B8B" w:rsidP="0056047A">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7D1FFD1" w14:textId="77777777" w:rsidR="006B5B8B" w:rsidRDefault="006B5B8B" w:rsidP="0056047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6048" w14:textId="158858B1" w:rsidR="006B5B8B" w:rsidRDefault="00285318" w:rsidP="0056047A">
    <w:pPr>
      <w:pStyle w:val="a7"/>
      <w:ind w:right="360"/>
    </w:pPr>
    <w:r>
      <w:t xml:space="preserve"> </w:t>
    </w:r>
    <w:r w:rsidR="006B5B8B">
      <w:t>_________________Заказчик                                                                 _________________Исполнитель</w:t>
    </w:r>
  </w:p>
  <w:p w14:paraId="76DA9AB2" w14:textId="77777777" w:rsidR="006B5B8B" w:rsidRDefault="006B5B8B" w:rsidP="0056047A">
    <w:pPr>
      <w:pStyle w:val="a7"/>
      <w:ind w:right="360"/>
    </w:pPr>
    <w:r>
      <w:t xml:space="preserve">                                </w:t>
    </w:r>
    <w:proofErr w:type="spellStart"/>
    <w:r>
      <w:t>м.п</w:t>
    </w:r>
    <w:proofErr w:type="spellEnd"/>
    <w:r>
      <w:t xml:space="preserve">.                                                                                                                   </w:t>
    </w:r>
    <w:proofErr w:type="spellStart"/>
    <w:r>
      <w:t>м.п</w:t>
    </w:r>
    <w:proofErr w:type="spellEnd"/>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C5A2F" w14:textId="77777777" w:rsidR="00E00894" w:rsidRDefault="00E00894" w:rsidP="00F2218D">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14:paraId="081C9A4A" w14:textId="77777777" w:rsidR="00E00894" w:rsidRDefault="00E00894" w:rsidP="00F2218D">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14:paraId="4C57BADC" w14:textId="77777777" w:rsidR="00E00894" w:rsidRDefault="00E00894" w:rsidP="00F2218D">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14:paraId="5CA869AE" w14:textId="77777777" w:rsidR="00E00894" w:rsidRDefault="00E00894" w:rsidP="00372769">
      <w:pPr>
        <w:pStyle w:val="a7"/>
        <w:framePr w:wrap="around" w:vAnchor="text" w:hAnchor="margin" w:xAlign="right" w:y="1"/>
        <w:ind w:right="360"/>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14:paraId="43EB174C" w14:textId="77777777" w:rsidR="00E00894" w:rsidRDefault="00E00894" w:rsidP="00372769">
      <w:pPr>
        <w:pStyle w:val="a7"/>
        <w:framePr w:wrap="around" w:vAnchor="text" w:hAnchor="margin" w:xAlign="right" w:y="1"/>
        <w:ind w:right="360"/>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14:paraId="2CE98558" w14:textId="77777777" w:rsidR="00E00894" w:rsidRDefault="00E00894" w:rsidP="00372769">
      <w:pPr>
        <w:pStyle w:val="a7"/>
        <w:framePr w:wrap="around" w:vAnchor="text" w:hAnchor="margin" w:xAlign="right" w:y="1"/>
        <w:ind w:right="360"/>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14:paraId="15AD466E" w14:textId="77777777" w:rsidR="00E00894" w:rsidRDefault="00E00894" w:rsidP="00372769">
      <w:pPr>
        <w:ind w:right="360"/>
      </w:pPr>
      <w:r>
        <w:separator/>
      </w:r>
    </w:p>
  </w:footnote>
  <w:footnote w:type="continuationSeparator" w:id="0">
    <w:p w14:paraId="779C2A23" w14:textId="77777777" w:rsidR="00E00894" w:rsidRDefault="00E0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1795B" w14:textId="77777777" w:rsidR="006B5B8B" w:rsidRPr="001C49D7" w:rsidRDefault="006B5B8B" w:rsidP="001C49D7">
    <w:pPr>
      <w:pStyle w:val="a6"/>
      <w:jc w:val="right"/>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8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FE5FC1"/>
    <w:multiLevelType w:val="singleLevel"/>
    <w:tmpl w:val="64207896"/>
    <w:lvl w:ilvl="0">
      <w:start w:val="3"/>
      <w:numFmt w:val="bullet"/>
      <w:lvlText w:val="-"/>
      <w:lvlJc w:val="left"/>
      <w:pPr>
        <w:tabs>
          <w:tab w:val="num" w:pos="1068"/>
        </w:tabs>
        <w:ind w:left="1068" w:hanging="360"/>
      </w:pPr>
      <w:rPr>
        <w:rFonts w:hint="default"/>
      </w:rPr>
    </w:lvl>
  </w:abstractNum>
  <w:abstractNum w:abstractNumId="2" w15:restartNumberingAfterBreak="0">
    <w:nsid w:val="07AB6D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D63789"/>
    <w:multiLevelType w:val="multilevel"/>
    <w:tmpl w:val="EAD8218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73712F"/>
    <w:multiLevelType w:val="multilevel"/>
    <w:tmpl w:val="BCC2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E424A"/>
    <w:multiLevelType w:val="hybridMultilevel"/>
    <w:tmpl w:val="B9EC1E80"/>
    <w:lvl w:ilvl="0" w:tplc="C38C4788">
      <w:start w:val="1"/>
      <w:numFmt w:val="bullet"/>
      <w:lvlText w:val="-"/>
      <w:lvlJc w:val="left"/>
      <w:pPr>
        <w:tabs>
          <w:tab w:val="num" w:pos="360"/>
        </w:tabs>
        <w:ind w:left="360" w:hanging="360"/>
      </w:pPr>
      <w:rPr>
        <w:rFonts w:ascii="Times New Roman" w:hAnsi="Times New Roman" w:cs="Times New Roman" w:hint="default"/>
        <w:b w:val="0"/>
        <w:i w:val="0"/>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C2586A"/>
    <w:multiLevelType w:val="singleLevel"/>
    <w:tmpl w:val="4268F822"/>
    <w:lvl w:ilvl="0">
      <w:start w:val="2"/>
      <w:numFmt w:val="decimal"/>
      <w:lvlText w:val=""/>
      <w:lvlJc w:val="left"/>
      <w:pPr>
        <w:tabs>
          <w:tab w:val="num" w:pos="360"/>
        </w:tabs>
        <w:ind w:left="360" w:hanging="360"/>
      </w:pPr>
      <w:rPr>
        <w:rFonts w:hint="default"/>
      </w:rPr>
    </w:lvl>
  </w:abstractNum>
  <w:abstractNum w:abstractNumId="7" w15:restartNumberingAfterBreak="0">
    <w:nsid w:val="1CB6325A"/>
    <w:multiLevelType w:val="hybridMultilevel"/>
    <w:tmpl w:val="286656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E957BDD"/>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1F327C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66E0C"/>
    <w:multiLevelType w:val="multilevel"/>
    <w:tmpl w:val="85B60EE6"/>
    <w:lvl w:ilvl="0">
      <w:start w:val="1"/>
      <w:numFmt w:val="decimal"/>
      <w:lvlText w:val="%1."/>
      <w:lvlJc w:val="left"/>
      <w:pPr>
        <w:tabs>
          <w:tab w:val="num" w:pos="360"/>
        </w:tabs>
        <w:ind w:left="360" w:hanging="360"/>
      </w:pPr>
    </w:lvl>
    <w:lvl w:ilvl="1">
      <w:start w:val="3"/>
      <w:numFmt w:val="decimal"/>
      <w:isLgl/>
      <w:lvlText w:val="%1.%2."/>
      <w:lvlJc w:val="left"/>
      <w:pPr>
        <w:tabs>
          <w:tab w:val="num" w:pos="1920"/>
        </w:tabs>
        <w:ind w:left="1920" w:hanging="1200"/>
      </w:pPr>
      <w:rPr>
        <w:rFonts w:hint="default"/>
        <w:b w:val="0"/>
      </w:rPr>
    </w:lvl>
    <w:lvl w:ilvl="2">
      <w:start w:val="1"/>
      <w:numFmt w:val="decimal"/>
      <w:isLgl/>
      <w:lvlText w:val="%1.%2.%3."/>
      <w:lvlJc w:val="left"/>
      <w:pPr>
        <w:tabs>
          <w:tab w:val="num" w:pos="2640"/>
        </w:tabs>
        <w:ind w:left="2640" w:hanging="1200"/>
      </w:pPr>
      <w:rPr>
        <w:rFonts w:hint="default"/>
        <w:b w:val="0"/>
      </w:rPr>
    </w:lvl>
    <w:lvl w:ilvl="3">
      <w:start w:val="1"/>
      <w:numFmt w:val="decimal"/>
      <w:isLgl/>
      <w:lvlText w:val="%1.%2.%3.%4."/>
      <w:lvlJc w:val="left"/>
      <w:pPr>
        <w:tabs>
          <w:tab w:val="num" w:pos="3360"/>
        </w:tabs>
        <w:ind w:left="3360" w:hanging="1200"/>
      </w:pPr>
      <w:rPr>
        <w:rFonts w:hint="default"/>
        <w:b w:val="0"/>
      </w:rPr>
    </w:lvl>
    <w:lvl w:ilvl="4">
      <w:start w:val="1"/>
      <w:numFmt w:val="decimal"/>
      <w:isLgl/>
      <w:lvlText w:val="%1.%2.%3.%4.%5."/>
      <w:lvlJc w:val="left"/>
      <w:pPr>
        <w:tabs>
          <w:tab w:val="num" w:pos="4080"/>
        </w:tabs>
        <w:ind w:left="4080" w:hanging="1200"/>
      </w:pPr>
      <w:rPr>
        <w:rFonts w:hint="default"/>
        <w:b w:val="0"/>
      </w:rPr>
    </w:lvl>
    <w:lvl w:ilvl="5">
      <w:start w:val="1"/>
      <w:numFmt w:val="decimal"/>
      <w:isLgl/>
      <w:lvlText w:val="%1.%2.%3.%4.%5.%6."/>
      <w:lvlJc w:val="left"/>
      <w:pPr>
        <w:tabs>
          <w:tab w:val="num" w:pos="4800"/>
        </w:tabs>
        <w:ind w:left="4800" w:hanging="1200"/>
      </w:pPr>
      <w:rPr>
        <w:rFonts w:hint="default"/>
        <w:b w:val="0"/>
      </w:rPr>
    </w:lvl>
    <w:lvl w:ilvl="6">
      <w:start w:val="1"/>
      <w:numFmt w:val="decimal"/>
      <w:isLgl/>
      <w:lvlText w:val="%1.%2.%3.%4.%5.%6.%7."/>
      <w:lvlJc w:val="left"/>
      <w:pPr>
        <w:tabs>
          <w:tab w:val="num" w:pos="5760"/>
        </w:tabs>
        <w:ind w:left="5760" w:hanging="1440"/>
      </w:pPr>
      <w:rPr>
        <w:rFonts w:hint="default"/>
        <w:b w:val="0"/>
      </w:rPr>
    </w:lvl>
    <w:lvl w:ilvl="7">
      <w:start w:val="1"/>
      <w:numFmt w:val="decimal"/>
      <w:isLgl/>
      <w:lvlText w:val="%1.%2.%3.%4.%5.%6.%7.%8."/>
      <w:lvlJc w:val="left"/>
      <w:pPr>
        <w:tabs>
          <w:tab w:val="num" w:pos="6480"/>
        </w:tabs>
        <w:ind w:left="6480" w:hanging="1440"/>
      </w:pPr>
      <w:rPr>
        <w:rFonts w:hint="default"/>
        <w:b w:val="0"/>
      </w:rPr>
    </w:lvl>
    <w:lvl w:ilvl="8">
      <w:start w:val="1"/>
      <w:numFmt w:val="decimal"/>
      <w:isLgl/>
      <w:lvlText w:val="%1.%2.%3.%4.%5.%6.%7.%8.%9."/>
      <w:lvlJc w:val="left"/>
      <w:pPr>
        <w:tabs>
          <w:tab w:val="num" w:pos="7560"/>
        </w:tabs>
        <w:ind w:left="7560" w:hanging="1800"/>
      </w:pPr>
      <w:rPr>
        <w:rFonts w:hint="default"/>
        <w:b w:val="0"/>
      </w:rPr>
    </w:lvl>
  </w:abstractNum>
  <w:abstractNum w:abstractNumId="11" w15:restartNumberingAfterBreak="0">
    <w:nsid w:val="21ED4162"/>
    <w:multiLevelType w:val="multilevel"/>
    <w:tmpl w:val="FA647DBA"/>
    <w:lvl w:ilvl="0">
      <w:start w:val="4"/>
      <w:numFmt w:val="decimal"/>
      <w:lvlText w:val="%1."/>
      <w:lvlJc w:val="left"/>
      <w:pPr>
        <w:tabs>
          <w:tab w:val="num" w:pos="603"/>
        </w:tabs>
        <w:ind w:left="603" w:hanging="603"/>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146779"/>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2C2C49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756942"/>
    <w:multiLevelType w:val="multilevel"/>
    <w:tmpl w:val="9370D26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FAA5965"/>
    <w:multiLevelType w:val="hybridMultilevel"/>
    <w:tmpl w:val="D64EEDDC"/>
    <w:lvl w:ilvl="0" w:tplc="1F44FD1C">
      <w:start w:val="3"/>
      <w:numFmt w:val="bullet"/>
      <w:lvlText w:val="-"/>
      <w:lvlJc w:val="left"/>
      <w:pPr>
        <w:tabs>
          <w:tab w:val="num" w:pos="1080"/>
        </w:tabs>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649504D"/>
    <w:multiLevelType w:val="hybridMultilevel"/>
    <w:tmpl w:val="BD68ADF6"/>
    <w:lvl w:ilvl="0" w:tplc="0419000F">
      <w:start w:val="1"/>
      <w:numFmt w:val="decimal"/>
      <w:lvlText w:val="%1."/>
      <w:lvlJc w:val="left"/>
      <w:pPr>
        <w:tabs>
          <w:tab w:val="num" w:pos="1293"/>
        </w:tabs>
        <w:ind w:left="1293" w:hanging="360"/>
      </w:pPr>
    </w:lvl>
    <w:lvl w:ilvl="1" w:tplc="04190019" w:tentative="1">
      <w:start w:val="1"/>
      <w:numFmt w:val="lowerLetter"/>
      <w:lvlText w:val="%2."/>
      <w:lvlJc w:val="left"/>
      <w:pPr>
        <w:tabs>
          <w:tab w:val="num" w:pos="2013"/>
        </w:tabs>
        <w:ind w:left="2013" w:hanging="360"/>
      </w:pPr>
    </w:lvl>
    <w:lvl w:ilvl="2" w:tplc="0419001B" w:tentative="1">
      <w:start w:val="1"/>
      <w:numFmt w:val="lowerRoman"/>
      <w:lvlText w:val="%3."/>
      <w:lvlJc w:val="right"/>
      <w:pPr>
        <w:tabs>
          <w:tab w:val="num" w:pos="2733"/>
        </w:tabs>
        <w:ind w:left="2733" w:hanging="180"/>
      </w:pPr>
    </w:lvl>
    <w:lvl w:ilvl="3" w:tplc="0419000F" w:tentative="1">
      <w:start w:val="1"/>
      <w:numFmt w:val="decimal"/>
      <w:lvlText w:val="%4."/>
      <w:lvlJc w:val="left"/>
      <w:pPr>
        <w:tabs>
          <w:tab w:val="num" w:pos="3453"/>
        </w:tabs>
        <w:ind w:left="3453" w:hanging="360"/>
      </w:pPr>
    </w:lvl>
    <w:lvl w:ilvl="4" w:tplc="04190019" w:tentative="1">
      <w:start w:val="1"/>
      <w:numFmt w:val="lowerLetter"/>
      <w:lvlText w:val="%5."/>
      <w:lvlJc w:val="left"/>
      <w:pPr>
        <w:tabs>
          <w:tab w:val="num" w:pos="4173"/>
        </w:tabs>
        <w:ind w:left="4173" w:hanging="360"/>
      </w:pPr>
    </w:lvl>
    <w:lvl w:ilvl="5" w:tplc="0419001B" w:tentative="1">
      <w:start w:val="1"/>
      <w:numFmt w:val="lowerRoman"/>
      <w:lvlText w:val="%6."/>
      <w:lvlJc w:val="right"/>
      <w:pPr>
        <w:tabs>
          <w:tab w:val="num" w:pos="4893"/>
        </w:tabs>
        <w:ind w:left="4893" w:hanging="180"/>
      </w:pPr>
    </w:lvl>
    <w:lvl w:ilvl="6" w:tplc="0419000F" w:tentative="1">
      <w:start w:val="1"/>
      <w:numFmt w:val="decimal"/>
      <w:lvlText w:val="%7."/>
      <w:lvlJc w:val="left"/>
      <w:pPr>
        <w:tabs>
          <w:tab w:val="num" w:pos="5613"/>
        </w:tabs>
        <w:ind w:left="5613" w:hanging="360"/>
      </w:pPr>
    </w:lvl>
    <w:lvl w:ilvl="7" w:tplc="04190019" w:tentative="1">
      <w:start w:val="1"/>
      <w:numFmt w:val="lowerLetter"/>
      <w:lvlText w:val="%8."/>
      <w:lvlJc w:val="left"/>
      <w:pPr>
        <w:tabs>
          <w:tab w:val="num" w:pos="6333"/>
        </w:tabs>
        <w:ind w:left="6333" w:hanging="360"/>
      </w:pPr>
    </w:lvl>
    <w:lvl w:ilvl="8" w:tplc="0419001B" w:tentative="1">
      <w:start w:val="1"/>
      <w:numFmt w:val="lowerRoman"/>
      <w:lvlText w:val="%9."/>
      <w:lvlJc w:val="right"/>
      <w:pPr>
        <w:tabs>
          <w:tab w:val="num" w:pos="7053"/>
        </w:tabs>
        <w:ind w:left="7053" w:hanging="180"/>
      </w:pPr>
    </w:lvl>
  </w:abstractNum>
  <w:abstractNum w:abstractNumId="17" w15:restartNumberingAfterBreak="0">
    <w:nsid w:val="38E85FAC"/>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404C642F"/>
    <w:multiLevelType w:val="multilevel"/>
    <w:tmpl w:val="6DEECD24"/>
    <w:lvl w:ilvl="0">
      <w:start w:val="3"/>
      <w:numFmt w:val="decimal"/>
      <w:lvlText w:val="%1."/>
      <w:lvlJc w:val="left"/>
      <w:pPr>
        <w:tabs>
          <w:tab w:val="num" w:pos="405"/>
        </w:tabs>
        <w:ind w:left="405" w:hanging="405"/>
      </w:pPr>
      <w:rPr>
        <w:rFonts w:hint="default"/>
      </w:rPr>
    </w:lvl>
    <w:lvl w:ilvl="1">
      <w:start w:val="1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1C97B54"/>
    <w:multiLevelType w:val="multilevel"/>
    <w:tmpl w:val="EAD8218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2631B61"/>
    <w:multiLevelType w:val="singleLevel"/>
    <w:tmpl w:val="69FC838E"/>
    <w:lvl w:ilvl="0">
      <w:start w:val="1"/>
      <w:numFmt w:val="decimal"/>
      <w:lvlText w:val="7.%1"/>
      <w:lvlJc w:val="left"/>
      <w:pPr>
        <w:tabs>
          <w:tab w:val="num" w:pos="927"/>
        </w:tabs>
        <w:ind w:left="927" w:hanging="360"/>
      </w:pPr>
      <w:rPr>
        <w:rFonts w:hint="default"/>
      </w:rPr>
    </w:lvl>
  </w:abstractNum>
  <w:abstractNum w:abstractNumId="21" w15:restartNumberingAfterBreak="0">
    <w:nsid w:val="433C07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8F7741"/>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441107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FB6285"/>
    <w:multiLevelType w:val="multilevel"/>
    <w:tmpl w:val="B0E8650E"/>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5" w15:restartNumberingAfterBreak="0">
    <w:nsid w:val="51C81B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DD150C"/>
    <w:multiLevelType w:val="multilevel"/>
    <w:tmpl w:val="1E144A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806798"/>
    <w:multiLevelType w:val="multilevel"/>
    <w:tmpl w:val="05A27E5E"/>
    <w:lvl w:ilvl="0">
      <w:start w:val="3"/>
      <w:numFmt w:val="decimal"/>
      <w:lvlText w:val="%1."/>
      <w:lvlJc w:val="left"/>
      <w:pPr>
        <w:ind w:left="435" w:hanging="435"/>
      </w:pPr>
      <w:rPr>
        <w:rFonts w:hint="default"/>
      </w:rPr>
    </w:lvl>
    <w:lvl w:ilvl="1">
      <w:start w:val="11"/>
      <w:numFmt w:val="decimal"/>
      <w:lvlText w:val="%1.%2."/>
      <w:lvlJc w:val="left"/>
      <w:pPr>
        <w:ind w:left="1003" w:hanging="43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8" w15:restartNumberingAfterBreak="0">
    <w:nsid w:val="561F2AA0"/>
    <w:multiLevelType w:val="multilevel"/>
    <w:tmpl w:val="9BCC5A7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A727E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ACB6BCB"/>
    <w:multiLevelType w:val="multilevel"/>
    <w:tmpl w:val="34B0C71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BF34B21"/>
    <w:multiLevelType w:val="singleLevel"/>
    <w:tmpl w:val="0CC43DFC"/>
    <w:lvl w:ilvl="0">
      <w:start w:val="2"/>
      <w:numFmt w:val="decimal"/>
      <w:lvlText w:val=""/>
      <w:lvlJc w:val="left"/>
      <w:pPr>
        <w:tabs>
          <w:tab w:val="num" w:pos="360"/>
        </w:tabs>
        <w:ind w:left="360" w:hanging="360"/>
      </w:pPr>
      <w:rPr>
        <w:rFonts w:hint="default"/>
      </w:rPr>
    </w:lvl>
  </w:abstractNum>
  <w:abstractNum w:abstractNumId="32" w15:restartNumberingAfterBreak="0">
    <w:nsid w:val="654A232A"/>
    <w:multiLevelType w:val="singleLevel"/>
    <w:tmpl w:val="6E821314"/>
    <w:lvl w:ilvl="0">
      <w:start w:val="2"/>
      <w:numFmt w:val="decimal"/>
      <w:lvlText w:val=""/>
      <w:lvlJc w:val="left"/>
      <w:pPr>
        <w:tabs>
          <w:tab w:val="num" w:pos="360"/>
        </w:tabs>
        <w:ind w:left="360" w:hanging="360"/>
      </w:pPr>
      <w:rPr>
        <w:rFonts w:hint="default"/>
      </w:rPr>
    </w:lvl>
  </w:abstractNum>
  <w:abstractNum w:abstractNumId="33" w15:restartNumberingAfterBreak="0">
    <w:nsid w:val="6A650389"/>
    <w:multiLevelType w:val="multilevel"/>
    <w:tmpl w:val="854C4626"/>
    <w:lvl w:ilvl="0">
      <w:start w:val="23"/>
      <w:numFmt w:val="decimal"/>
      <w:lvlText w:val="%1."/>
      <w:lvlJc w:val="left"/>
      <w:pPr>
        <w:tabs>
          <w:tab w:val="num" w:pos="360"/>
        </w:tabs>
        <w:ind w:left="360" w:hanging="360"/>
      </w:pPr>
      <w:rPr>
        <w:rFonts w:hint="default"/>
      </w:rPr>
    </w:lvl>
    <w:lvl w:ilvl="1">
      <w:start w:val="91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A9513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ED1F3A"/>
    <w:multiLevelType w:val="multilevel"/>
    <w:tmpl w:val="F9085D6E"/>
    <w:lvl w:ilvl="0">
      <w:start w:val="8"/>
      <w:numFmt w:val="decimal"/>
      <w:lvlText w:val="%1."/>
      <w:lvlJc w:val="left"/>
      <w:pPr>
        <w:tabs>
          <w:tab w:val="num" w:pos="435"/>
        </w:tabs>
        <w:ind w:left="435" w:hanging="435"/>
      </w:pPr>
      <w:rPr>
        <w:rFonts w:hint="default"/>
        <w:b w:val="0"/>
      </w:rPr>
    </w:lvl>
    <w:lvl w:ilvl="1">
      <w:start w:val="1"/>
      <w:numFmt w:val="decimal"/>
      <w:lvlText w:val="%1.%2."/>
      <w:lvlJc w:val="left"/>
      <w:pPr>
        <w:tabs>
          <w:tab w:val="num" w:pos="648"/>
        </w:tabs>
        <w:ind w:left="648" w:hanging="435"/>
      </w:pPr>
      <w:rPr>
        <w:rFonts w:hint="default"/>
        <w:b w:val="0"/>
      </w:rPr>
    </w:lvl>
    <w:lvl w:ilvl="2">
      <w:start w:val="2"/>
      <w:numFmt w:val="decimal"/>
      <w:lvlText w:val="%1.%2.%3."/>
      <w:lvlJc w:val="left"/>
      <w:pPr>
        <w:tabs>
          <w:tab w:val="num" w:pos="1146"/>
        </w:tabs>
        <w:ind w:left="1146" w:hanging="720"/>
      </w:pPr>
      <w:rPr>
        <w:rFonts w:hint="default"/>
        <w:b w:val="0"/>
      </w:rPr>
    </w:lvl>
    <w:lvl w:ilvl="3">
      <w:start w:val="1"/>
      <w:numFmt w:val="decimal"/>
      <w:lvlText w:val="%1.%2.%3.%4."/>
      <w:lvlJc w:val="left"/>
      <w:pPr>
        <w:tabs>
          <w:tab w:val="num" w:pos="1359"/>
        </w:tabs>
        <w:ind w:left="1359" w:hanging="720"/>
      </w:pPr>
      <w:rPr>
        <w:rFonts w:hint="default"/>
        <w:b w:val="0"/>
      </w:rPr>
    </w:lvl>
    <w:lvl w:ilvl="4">
      <w:start w:val="1"/>
      <w:numFmt w:val="decimal"/>
      <w:lvlText w:val="%1.%2.%3.%4.%5."/>
      <w:lvlJc w:val="left"/>
      <w:pPr>
        <w:tabs>
          <w:tab w:val="num" w:pos="1932"/>
        </w:tabs>
        <w:ind w:left="1932" w:hanging="1080"/>
      </w:pPr>
      <w:rPr>
        <w:rFonts w:hint="default"/>
        <w:b w:val="0"/>
      </w:rPr>
    </w:lvl>
    <w:lvl w:ilvl="5">
      <w:start w:val="1"/>
      <w:numFmt w:val="decimal"/>
      <w:lvlText w:val="%1.%2.%3.%4.%5.%6."/>
      <w:lvlJc w:val="left"/>
      <w:pPr>
        <w:tabs>
          <w:tab w:val="num" w:pos="2145"/>
        </w:tabs>
        <w:ind w:left="2145" w:hanging="1080"/>
      </w:pPr>
      <w:rPr>
        <w:rFonts w:hint="default"/>
        <w:b w:val="0"/>
      </w:rPr>
    </w:lvl>
    <w:lvl w:ilvl="6">
      <w:start w:val="1"/>
      <w:numFmt w:val="decimal"/>
      <w:lvlText w:val="%1.%2.%3.%4.%5.%6.%7."/>
      <w:lvlJc w:val="left"/>
      <w:pPr>
        <w:tabs>
          <w:tab w:val="num" w:pos="2358"/>
        </w:tabs>
        <w:ind w:left="2358" w:hanging="1080"/>
      </w:pPr>
      <w:rPr>
        <w:rFonts w:hint="default"/>
        <w:b w:val="0"/>
      </w:rPr>
    </w:lvl>
    <w:lvl w:ilvl="7">
      <w:start w:val="1"/>
      <w:numFmt w:val="decimal"/>
      <w:lvlText w:val="%1.%2.%3.%4.%5.%6.%7.%8."/>
      <w:lvlJc w:val="left"/>
      <w:pPr>
        <w:tabs>
          <w:tab w:val="num" w:pos="2931"/>
        </w:tabs>
        <w:ind w:left="2931" w:hanging="1440"/>
      </w:pPr>
      <w:rPr>
        <w:rFonts w:hint="default"/>
        <w:b w:val="0"/>
      </w:rPr>
    </w:lvl>
    <w:lvl w:ilvl="8">
      <w:start w:val="1"/>
      <w:numFmt w:val="decimal"/>
      <w:lvlText w:val="%1.%2.%3.%4.%5.%6.%7.%8.%9."/>
      <w:lvlJc w:val="left"/>
      <w:pPr>
        <w:tabs>
          <w:tab w:val="num" w:pos="3144"/>
        </w:tabs>
        <w:ind w:left="3144" w:hanging="1440"/>
      </w:pPr>
      <w:rPr>
        <w:rFonts w:hint="default"/>
        <w:b w:val="0"/>
      </w:rPr>
    </w:lvl>
  </w:abstractNum>
  <w:abstractNum w:abstractNumId="36" w15:restartNumberingAfterBreak="0">
    <w:nsid w:val="6D103B20"/>
    <w:multiLevelType w:val="multilevel"/>
    <w:tmpl w:val="DA90588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7" w15:restartNumberingAfterBreak="0">
    <w:nsid w:val="71C71EF7"/>
    <w:multiLevelType w:val="multilevel"/>
    <w:tmpl w:val="68B2D94A"/>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7CC1C6D"/>
    <w:multiLevelType w:val="hybridMultilevel"/>
    <w:tmpl w:val="B9022FAE"/>
    <w:lvl w:ilvl="0" w:tplc="724EB03E">
      <w:start w:val="1"/>
      <w:numFmt w:val="decimal"/>
      <w:lvlText w:val="%1."/>
      <w:lvlJc w:val="left"/>
      <w:pPr>
        <w:ind w:left="360" w:hanging="360"/>
      </w:pPr>
      <w:rPr>
        <w:rFonts w:ascii="Times New Roman" w:eastAsia="Calibri" w:hAnsi="Times New Roman" w:cs="Times New Roman"/>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15:restartNumberingAfterBreak="0">
    <w:nsid w:val="78DE3E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9D36903"/>
    <w:multiLevelType w:val="multilevel"/>
    <w:tmpl w:val="481EF466"/>
    <w:lvl w:ilvl="0">
      <w:start w:val="9"/>
      <w:numFmt w:val="decimal"/>
      <w:lvlText w:val="%1."/>
      <w:lvlJc w:val="left"/>
      <w:pPr>
        <w:tabs>
          <w:tab w:val="num" w:pos="570"/>
        </w:tabs>
        <w:ind w:left="570" w:hanging="570"/>
      </w:pPr>
      <w:rPr>
        <w:rFonts w:hint="default"/>
        <w:b w:val="0"/>
      </w:rPr>
    </w:lvl>
    <w:lvl w:ilvl="1">
      <w:start w:val="1"/>
      <w:numFmt w:val="decimal"/>
      <w:lvlText w:val="%1.%2."/>
      <w:lvlJc w:val="left"/>
      <w:pPr>
        <w:tabs>
          <w:tab w:val="num" w:pos="783"/>
        </w:tabs>
        <w:ind w:left="783" w:hanging="570"/>
      </w:pPr>
      <w:rPr>
        <w:rFonts w:hint="default"/>
        <w:b w:val="0"/>
      </w:rPr>
    </w:lvl>
    <w:lvl w:ilvl="2">
      <w:start w:val="2"/>
      <w:numFmt w:val="decimal"/>
      <w:lvlText w:val="%1.%2.%3."/>
      <w:lvlJc w:val="left"/>
      <w:pPr>
        <w:tabs>
          <w:tab w:val="num" w:pos="1146"/>
        </w:tabs>
        <w:ind w:left="1146" w:hanging="720"/>
      </w:pPr>
      <w:rPr>
        <w:rFonts w:hint="default"/>
        <w:b w:val="0"/>
      </w:rPr>
    </w:lvl>
    <w:lvl w:ilvl="3">
      <w:start w:val="1"/>
      <w:numFmt w:val="decimal"/>
      <w:lvlText w:val="%1.%2.%3.%4."/>
      <w:lvlJc w:val="left"/>
      <w:pPr>
        <w:tabs>
          <w:tab w:val="num" w:pos="1359"/>
        </w:tabs>
        <w:ind w:left="1359" w:hanging="720"/>
      </w:pPr>
      <w:rPr>
        <w:rFonts w:hint="default"/>
        <w:b w:val="0"/>
      </w:rPr>
    </w:lvl>
    <w:lvl w:ilvl="4">
      <w:start w:val="1"/>
      <w:numFmt w:val="decimal"/>
      <w:lvlText w:val="%1.%2.%3.%4.%5."/>
      <w:lvlJc w:val="left"/>
      <w:pPr>
        <w:tabs>
          <w:tab w:val="num" w:pos="1932"/>
        </w:tabs>
        <w:ind w:left="1932" w:hanging="1080"/>
      </w:pPr>
      <w:rPr>
        <w:rFonts w:hint="default"/>
        <w:b w:val="0"/>
      </w:rPr>
    </w:lvl>
    <w:lvl w:ilvl="5">
      <w:start w:val="1"/>
      <w:numFmt w:val="decimal"/>
      <w:lvlText w:val="%1.%2.%3.%4.%5.%6."/>
      <w:lvlJc w:val="left"/>
      <w:pPr>
        <w:tabs>
          <w:tab w:val="num" w:pos="2145"/>
        </w:tabs>
        <w:ind w:left="2145" w:hanging="1080"/>
      </w:pPr>
      <w:rPr>
        <w:rFonts w:hint="default"/>
        <w:b w:val="0"/>
      </w:rPr>
    </w:lvl>
    <w:lvl w:ilvl="6">
      <w:start w:val="1"/>
      <w:numFmt w:val="decimal"/>
      <w:lvlText w:val="%1.%2.%3.%4.%5.%6.%7."/>
      <w:lvlJc w:val="left"/>
      <w:pPr>
        <w:tabs>
          <w:tab w:val="num" w:pos="2358"/>
        </w:tabs>
        <w:ind w:left="2358" w:hanging="1080"/>
      </w:pPr>
      <w:rPr>
        <w:rFonts w:hint="default"/>
        <w:b w:val="0"/>
      </w:rPr>
    </w:lvl>
    <w:lvl w:ilvl="7">
      <w:start w:val="1"/>
      <w:numFmt w:val="decimal"/>
      <w:lvlText w:val="%1.%2.%3.%4.%5.%6.%7.%8."/>
      <w:lvlJc w:val="left"/>
      <w:pPr>
        <w:tabs>
          <w:tab w:val="num" w:pos="2931"/>
        </w:tabs>
        <w:ind w:left="2931" w:hanging="1440"/>
      </w:pPr>
      <w:rPr>
        <w:rFonts w:hint="default"/>
        <w:b w:val="0"/>
      </w:rPr>
    </w:lvl>
    <w:lvl w:ilvl="8">
      <w:start w:val="1"/>
      <w:numFmt w:val="decimal"/>
      <w:lvlText w:val="%1.%2.%3.%4.%5.%6.%7.%8.%9."/>
      <w:lvlJc w:val="left"/>
      <w:pPr>
        <w:tabs>
          <w:tab w:val="num" w:pos="3144"/>
        </w:tabs>
        <w:ind w:left="3144" w:hanging="1440"/>
      </w:pPr>
      <w:rPr>
        <w:rFonts w:hint="default"/>
        <w:b w:val="0"/>
      </w:rPr>
    </w:lvl>
  </w:abstractNum>
  <w:abstractNum w:abstractNumId="41" w15:restartNumberingAfterBreak="0">
    <w:nsid w:val="7CD83647"/>
    <w:multiLevelType w:val="multilevel"/>
    <w:tmpl w:val="E7A671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7E0AC2"/>
    <w:multiLevelType w:val="singleLevel"/>
    <w:tmpl w:val="F104DE44"/>
    <w:lvl w:ilvl="0">
      <w:start w:val="3"/>
      <w:numFmt w:val="bullet"/>
      <w:lvlText w:val="-"/>
      <w:lvlJc w:val="left"/>
      <w:pPr>
        <w:tabs>
          <w:tab w:val="num" w:pos="1080"/>
        </w:tabs>
        <w:ind w:left="1080" w:hanging="360"/>
      </w:pPr>
      <w:rPr>
        <w:rFonts w:hint="default"/>
      </w:rPr>
    </w:lvl>
  </w:abstractNum>
  <w:abstractNum w:abstractNumId="43" w15:restartNumberingAfterBreak="0">
    <w:nsid w:val="7F3D2C6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2"/>
  </w:num>
  <w:num w:numId="3">
    <w:abstractNumId w:val="22"/>
  </w:num>
  <w:num w:numId="4">
    <w:abstractNumId w:val="21"/>
  </w:num>
  <w:num w:numId="5">
    <w:abstractNumId w:val="25"/>
  </w:num>
  <w:num w:numId="6">
    <w:abstractNumId w:val="23"/>
  </w:num>
  <w:num w:numId="7">
    <w:abstractNumId w:val="34"/>
  </w:num>
  <w:num w:numId="8">
    <w:abstractNumId w:val="43"/>
  </w:num>
  <w:num w:numId="9">
    <w:abstractNumId w:val="29"/>
  </w:num>
  <w:num w:numId="10">
    <w:abstractNumId w:val="39"/>
  </w:num>
  <w:num w:numId="11">
    <w:abstractNumId w:val="9"/>
  </w:num>
  <w:num w:numId="12">
    <w:abstractNumId w:val="10"/>
  </w:num>
  <w:num w:numId="13">
    <w:abstractNumId w:val="32"/>
  </w:num>
  <w:num w:numId="14">
    <w:abstractNumId w:val="6"/>
  </w:num>
  <w:num w:numId="15">
    <w:abstractNumId w:val="31"/>
  </w:num>
  <w:num w:numId="16">
    <w:abstractNumId w:val="0"/>
  </w:num>
  <w:num w:numId="17">
    <w:abstractNumId w:val="17"/>
  </w:num>
  <w:num w:numId="18">
    <w:abstractNumId w:val="2"/>
  </w:num>
  <w:num w:numId="19">
    <w:abstractNumId w:val="42"/>
  </w:num>
  <w:num w:numId="20">
    <w:abstractNumId w:val="13"/>
  </w:num>
  <w:num w:numId="21">
    <w:abstractNumId w:val="20"/>
  </w:num>
  <w:num w:numId="22">
    <w:abstractNumId w:val="5"/>
  </w:num>
  <w:num w:numId="23">
    <w:abstractNumId w:val="28"/>
  </w:num>
  <w:num w:numId="24">
    <w:abstractNumId w:val="26"/>
  </w:num>
  <w:num w:numId="25">
    <w:abstractNumId w:val="37"/>
  </w:num>
  <w:num w:numId="26">
    <w:abstractNumId w:val="15"/>
  </w:num>
  <w:num w:numId="27">
    <w:abstractNumId w:val="14"/>
  </w:num>
  <w:num w:numId="28">
    <w:abstractNumId w:val="33"/>
  </w:num>
  <w:num w:numId="29">
    <w:abstractNumId w:val="18"/>
  </w:num>
  <w:num w:numId="30">
    <w:abstractNumId w:val="40"/>
  </w:num>
  <w:num w:numId="31">
    <w:abstractNumId w:val="35"/>
  </w:num>
  <w:num w:numId="32">
    <w:abstractNumId w:val="1"/>
  </w:num>
  <w:num w:numId="33">
    <w:abstractNumId w:val="36"/>
  </w:num>
  <w:num w:numId="34">
    <w:abstractNumId w:val="30"/>
  </w:num>
  <w:num w:numId="35">
    <w:abstractNumId w:val="11"/>
  </w:num>
  <w:num w:numId="36">
    <w:abstractNumId w:val="24"/>
  </w:num>
  <w:num w:numId="37">
    <w:abstractNumId w:val="19"/>
  </w:num>
  <w:num w:numId="38">
    <w:abstractNumId w:val="3"/>
  </w:num>
  <w:num w:numId="39">
    <w:abstractNumId w:val="16"/>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41"/>
  </w:num>
  <w:num w:numId="4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8D"/>
    <w:rsid w:val="00001404"/>
    <w:rsid w:val="00005655"/>
    <w:rsid w:val="00005B4D"/>
    <w:rsid w:val="00006EFE"/>
    <w:rsid w:val="00010493"/>
    <w:rsid w:val="000104A6"/>
    <w:rsid w:val="0001106F"/>
    <w:rsid w:val="000129DD"/>
    <w:rsid w:val="00012FBD"/>
    <w:rsid w:val="00016D08"/>
    <w:rsid w:val="0002095C"/>
    <w:rsid w:val="0002142E"/>
    <w:rsid w:val="00021E26"/>
    <w:rsid w:val="00021F4E"/>
    <w:rsid w:val="00024030"/>
    <w:rsid w:val="00024578"/>
    <w:rsid w:val="00025BFA"/>
    <w:rsid w:val="00031BD3"/>
    <w:rsid w:val="00031CD1"/>
    <w:rsid w:val="00032CA4"/>
    <w:rsid w:val="00032DD7"/>
    <w:rsid w:val="0003332F"/>
    <w:rsid w:val="00034E63"/>
    <w:rsid w:val="000352DB"/>
    <w:rsid w:val="00036A7F"/>
    <w:rsid w:val="00037126"/>
    <w:rsid w:val="00042289"/>
    <w:rsid w:val="00043CE5"/>
    <w:rsid w:val="00044772"/>
    <w:rsid w:val="00045386"/>
    <w:rsid w:val="000455E2"/>
    <w:rsid w:val="00046021"/>
    <w:rsid w:val="00046193"/>
    <w:rsid w:val="00047253"/>
    <w:rsid w:val="0004749D"/>
    <w:rsid w:val="00051B38"/>
    <w:rsid w:val="00052AC6"/>
    <w:rsid w:val="00053B1C"/>
    <w:rsid w:val="000556FE"/>
    <w:rsid w:val="00055B4C"/>
    <w:rsid w:val="000568DE"/>
    <w:rsid w:val="00056F69"/>
    <w:rsid w:val="00056F71"/>
    <w:rsid w:val="00057FA1"/>
    <w:rsid w:val="000610CB"/>
    <w:rsid w:val="00061F65"/>
    <w:rsid w:val="000640C2"/>
    <w:rsid w:val="00066263"/>
    <w:rsid w:val="0006734A"/>
    <w:rsid w:val="000679AE"/>
    <w:rsid w:val="00070FA0"/>
    <w:rsid w:val="00071141"/>
    <w:rsid w:val="000720A5"/>
    <w:rsid w:val="0007405E"/>
    <w:rsid w:val="00075FF8"/>
    <w:rsid w:val="00076CE3"/>
    <w:rsid w:val="00081DC8"/>
    <w:rsid w:val="00086977"/>
    <w:rsid w:val="00086EEF"/>
    <w:rsid w:val="00086F44"/>
    <w:rsid w:val="00087122"/>
    <w:rsid w:val="00090C68"/>
    <w:rsid w:val="00091E49"/>
    <w:rsid w:val="00094120"/>
    <w:rsid w:val="00094C8D"/>
    <w:rsid w:val="00096792"/>
    <w:rsid w:val="00096809"/>
    <w:rsid w:val="00096EB9"/>
    <w:rsid w:val="000A003E"/>
    <w:rsid w:val="000A04CD"/>
    <w:rsid w:val="000A2558"/>
    <w:rsid w:val="000A721D"/>
    <w:rsid w:val="000A7463"/>
    <w:rsid w:val="000B2436"/>
    <w:rsid w:val="000B24DB"/>
    <w:rsid w:val="000B28A5"/>
    <w:rsid w:val="000B2B03"/>
    <w:rsid w:val="000B2B90"/>
    <w:rsid w:val="000B30A1"/>
    <w:rsid w:val="000B4175"/>
    <w:rsid w:val="000B5600"/>
    <w:rsid w:val="000B5BBF"/>
    <w:rsid w:val="000B688E"/>
    <w:rsid w:val="000B7A99"/>
    <w:rsid w:val="000C122B"/>
    <w:rsid w:val="000C354E"/>
    <w:rsid w:val="000C3763"/>
    <w:rsid w:val="000C3D57"/>
    <w:rsid w:val="000D001F"/>
    <w:rsid w:val="000D07F0"/>
    <w:rsid w:val="000D089E"/>
    <w:rsid w:val="000D09C4"/>
    <w:rsid w:val="000D0BEE"/>
    <w:rsid w:val="000D1534"/>
    <w:rsid w:val="000D1561"/>
    <w:rsid w:val="000D237C"/>
    <w:rsid w:val="000D240C"/>
    <w:rsid w:val="000D3B7A"/>
    <w:rsid w:val="000D4EE6"/>
    <w:rsid w:val="000D564A"/>
    <w:rsid w:val="000D5A43"/>
    <w:rsid w:val="000D7159"/>
    <w:rsid w:val="000D7BF1"/>
    <w:rsid w:val="000D7DAE"/>
    <w:rsid w:val="000E29F9"/>
    <w:rsid w:val="000E2D9C"/>
    <w:rsid w:val="000E3615"/>
    <w:rsid w:val="000E44D8"/>
    <w:rsid w:val="000E672F"/>
    <w:rsid w:val="000F1330"/>
    <w:rsid w:val="000F2734"/>
    <w:rsid w:val="000F38A0"/>
    <w:rsid w:val="000F57B4"/>
    <w:rsid w:val="000F5A3E"/>
    <w:rsid w:val="000F66CA"/>
    <w:rsid w:val="000F702C"/>
    <w:rsid w:val="0010008D"/>
    <w:rsid w:val="001008EA"/>
    <w:rsid w:val="00100E73"/>
    <w:rsid w:val="00103DD3"/>
    <w:rsid w:val="001044FD"/>
    <w:rsid w:val="001045DD"/>
    <w:rsid w:val="00110D44"/>
    <w:rsid w:val="001129E3"/>
    <w:rsid w:val="00113C70"/>
    <w:rsid w:val="00115A33"/>
    <w:rsid w:val="00117C6C"/>
    <w:rsid w:val="00120100"/>
    <w:rsid w:val="0012133C"/>
    <w:rsid w:val="001214F8"/>
    <w:rsid w:val="0012164C"/>
    <w:rsid w:val="00122542"/>
    <w:rsid w:val="001225CE"/>
    <w:rsid w:val="00124498"/>
    <w:rsid w:val="001245BC"/>
    <w:rsid w:val="001277B5"/>
    <w:rsid w:val="0013041E"/>
    <w:rsid w:val="0013113F"/>
    <w:rsid w:val="001318BA"/>
    <w:rsid w:val="00132D21"/>
    <w:rsid w:val="001356B9"/>
    <w:rsid w:val="00135DDB"/>
    <w:rsid w:val="00137C7A"/>
    <w:rsid w:val="00140401"/>
    <w:rsid w:val="00142F40"/>
    <w:rsid w:val="00143195"/>
    <w:rsid w:val="00144148"/>
    <w:rsid w:val="00144A56"/>
    <w:rsid w:val="00145A79"/>
    <w:rsid w:val="0014615D"/>
    <w:rsid w:val="001465B5"/>
    <w:rsid w:val="00146969"/>
    <w:rsid w:val="00146AAF"/>
    <w:rsid w:val="00146D08"/>
    <w:rsid w:val="001475BF"/>
    <w:rsid w:val="001476D5"/>
    <w:rsid w:val="00147EA1"/>
    <w:rsid w:val="00153A9A"/>
    <w:rsid w:val="00154E62"/>
    <w:rsid w:val="001556C3"/>
    <w:rsid w:val="00155C16"/>
    <w:rsid w:val="001606A9"/>
    <w:rsid w:val="00160969"/>
    <w:rsid w:val="00162C00"/>
    <w:rsid w:val="001631BE"/>
    <w:rsid w:val="001632AD"/>
    <w:rsid w:val="00164517"/>
    <w:rsid w:val="00164C8E"/>
    <w:rsid w:val="00165158"/>
    <w:rsid w:val="00165A39"/>
    <w:rsid w:val="001670BC"/>
    <w:rsid w:val="00167797"/>
    <w:rsid w:val="00172CD1"/>
    <w:rsid w:val="00174A8F"/>
    <w:rsid w:val="00174BBB"/>
    <w:rsid w:val="00175207"/>
    <w:rsid w:val="001754FB"/>
    <w:rsid w:val="0017575E"/>
    <w:rsid w:val="00175CDD"/>
    <w:rsid w:val="0018099D"/>
    <w:rsid w:val="00180A23"/>
    <w:rsid w:val="00180CB7"/>
    <w:rsid w:val="00181303"/>
    <w:rsid w:val="00181571"/>
    <w:rsid w:val="00181DA5"/>
    <w:rsid w:val="00181DBB"/>
    <w:rsid w:val="00184DAA"/>
    <w:rsid w:val="00185A28"/>
    <w:rsid w:val="00185AA5"/>
    <w:rsid w:val="00186CFD"/>
    <w:rsid w:val="00187037"/>
    <w:rsid w:val="00187DFF"/>
    <w:rsid w:val="0019003E"/>
    <w:rsid w:val="0019051A"/>
    <w:rsid w:val="00192BD0"/>
    <w:rsid w:val="00192F9A"/>
    <w:rsid w:val="00193D9B"/>
    <w:rsid w:val="00195233"/>
    <w:rsid w:val="001953B9"/>
    <w:rsid w:val="001965AC"/>
    <w:rsid w:val="00196838"/>
    <w:rsid w:val="00196BC3"/>
    <w:rsid w:val="00196FCF"/>
    <w:rsid w:val="001A0627"/>
    <w:rsid w:val="001A07DE"/>
    <w:rsid w:val="001A0A13"/>
    <w:rsid w:val="001A10A9"/>
    <w:rsid w:val="001A1A0E"/>
    <w:rsid w:val="001A226C"/>
    <w:rsid w:val="001A23CA"/>
    <w:rsid w:val="001A30A3"/>
    <w:rsid w:val="001A37DC"/>
    <w:rsid w:val="001A4CD6"/>
    <w:rsid w:val="001A5432"/>
    <w:rsid w:val="001A7564"/>
    <w:rsid w:val="001B4A23"/>
    <w:rsid w:val="001B568A"/>
    <w:rsid w:val="001B5B4A"/>
    <w:rsid w:val="001B5FD7"/>
    <w:rsid w:val="001B6372"/>
    <w:rsid w:val="001C0449"/>
    <w:rsid w:val="001C2261"/>
    <w:rsid w:val="001C3592"/>
    <w:rsid w:val="001C3B73"/>
    <w:rsid w:val="001C424C"/>
    <w:rsid w:val="001C4391"/>
    <w:rsid w:val="001C49D7"/>
    <w:rsid w:val="001C4ADE"/>
    <w:rsid w:val="001C4D34"/>
    <w:rsid w:val="001C6189"/>
    <w:rsid w:val="001C6578"/>
    <w:rsid w:val="001C739D"/>
    <w:rsid w:val="001C78A6"/>
    <w:rsid w:val="001D02ED"/>
    <w:rsid w:val="001D3FB5"/>
    <w:rsid w:val="001D7C48"/>
    <w:rsid w:val="001E0FFD"/>
    <w:rsid w:val="001E1090"/>
    <w:rsid w:val="001E1327"/>
    <w:rsid w:val="001E2EAD"/>
    <w:rsid w:val="001E451C"/>
    <w:rsid w:val="001E6FE9"/>
    <w:rsid w:val="001F3F7F"/>
    <w:rsid w:val="001F4F38"/>
    <w:rsid w:val="001F6D5B"/>
    <w:rsid w:val="001F7BF5"/>
    <w:rsid w:val="00200AE1"/>
    <w:rsid w:val="00200CDB"/>
    <w:rsid w:val="00201290"/>
    <w:rsid w:val="0020189C"/>
    <w:rsid w:val="0020234C"/>
    <w:rsid w:val="002038B8"/>
    <w:rsid w:val="00204DDC"/>
    <w:rsid w:val="00206BA4"/>
    <w:rsid w:val="00206E40"/>
    <w:rsid w:val="002077CA"/>
    <w:rsid w:val="002078FA"/>
    <w:rsid w:val="00207BCE"/>
    <w:rsid w:val="00212870"/>
    <w:rsid w:val="00214223"/>
    <w:rsid w:val="002151F8"/>
    <w:rsid w:val="00215914"/>
    <w:rsid w:val="002159A8"/>
    <w:rsid w:val="002159C7"/>
    <w:rsid w:val="00216BD9"/>
    <w:rsid w:val="00216DEB"/>
    <w:rsid w:val="00216F77"/>
    <w:rsid w:val="00221544"/>
    <w:rsid w:val="00222F59"/>
    <w:rsid w:val="002237CC"/>
    <w:rsid w:val="00223BD5"/>
    <w:rsid w:val="0022427E"/>
    <w:rsid w:val="00224851"/>
    <w:rsid w:val="0022609F"/>
    <w:rsid w:val="0022717C"/>
    <w:rsid w:val="00227C5F"/>
    <w:rsid w:val="00230612"/>
    <w:rsid w:val="002319C6"/>
    <w:rsid w:val="00231B5A"/>
    <w:rsid w:val="00232BC2"/>
    <w:rsid w:val="0023366B"/>
    <w:rsid w:val="002336F5"/>
    <w:rsid w:val="00233F46"/>
    <w:rsid w:val="00236008"/>
    <w:rsid w:val="00237FAD"/>
    <w:rsid w:val="00241A72"/>
    <w:rsid w:val="0024248F"/>
    <w:rsid w:val="00243B37"/>
    <w:rsid w:val="00243FE4"/>
    <w:rsid w:val="00244552"/>
    <w:rsid w:val="00245373"/>
    <w:rsid w:val="00245930"/>
    <w:rsid w:val="002460B5"/>
    <w:rsid w:val="00247579"/>
    <w:rsid w:val="00247DD4"/>
    <w:rsid w:val="002502CC"/>
    <w:rsid w:val="002523A1"/>
    <w:rsid w:val="002526D7"/>
    <w:rsid w:val="0025319E"/>
    <w:rsid w:val="00254C8D"/>
    <w:rsid w:val="002619D8"/>
    <w:rsid w:val="00262CD2"/>
    <w:rsid w:val="00264924"/>
    <w:rsid w:val="00265002"/>
    <w:rsid w:val="00265303"/>
    <w:rsid w:val="00267AD5"/>
    <w:rsid w:val="00267C2D"/>
    <w:rsid w:val="0027471A"/>
    <w:rsid w:val="0027480E"/>
    <w:rsid w:val="00274964"/>
    <w:rsid w:val="002759C1"/>
    <w:rsid w:val="002761B7"/>
    <w:rsid w:val="00276F9A"/>
    <w:rsid w:val="00277214"/>
    <w:rsid w:val="00281663"/>
    <w:rsid w:val="00281CC4"/>
    <w:rsid w:val="00285318"/>
    <w:rsid w:val="002865C8"/>
    <w:rsid w:val="00290244"/>
    <w:rsid w:val="0029139D"/>
    <w:rsid w:val="00291D02"/>
    <w:rsid w:val="00291D34"/>
    <w:rsid w:val="00295136"/>
    <w:rsid w:val="002958E5"/>
    <w:rsid w:val="00296424"/>
    <w:rsid w:val="002976F0"/>
    <w:rsid w:val="00297D42"/>
    <w:rsid w:val="002A0441"/>
    <w:rsid w:val="002A0815"/>
    <w:rsid w:val="002A2508"/>
    <w:rsid w:val="002A4848"/>
    <w:rsid w:val="002A4868"/>
    <w:rsid w:val="002A7457"/>
    <w:rsid w:val="002B1AB4"/>
    <w:rsid w:val="002B5090"/>
    <w:rsid w:val="002B5CE1"/>
    <w:rsid w:val="002B5F6B"/>
    <w:rsid w:val="002B7084"/>
    <w:rsid w:val="002C26C9"/>
    <w:rsid w:val="002C3C43"/>
    <w:rsid w:val="002C3F5C"/>
    <w:rsid w:val="002C5420"/>
    <w:rsid w:val="002C671A"/>
    <w:rsid w:val="002C6F03"/>
    <w:rsid w:val="002D154A"/>
    <w:rsid w:val="002D2449"/>
    <w:rsid w:val="002D35AF"/>
    <w:rsid w:val="002D50FF"/>
    <w:rsid w:val="002D58CD"/>
    <w:rsid w:val="002D5A9B"/>
    <w:rsid w:val="002D5F6D"/>
    <w:rsid w:val="002D7172"/>
    <w:rsid w:val="002D740B"/>
    <w:rsid w:val="002D7C1A"/>
    <w:rsid w:val="002E231B"/>
    <w:rsid w:val="002E2924"/>
    <w:rsid w:val="002E3C2B"/>
    <w:rsid w:val="002E415D"/>
    <w:rsid w:val="002E485E"/>
    <w:rsid w:val="002E50C4"/>
    <w:rsid w:val="002E545D"/>
    <w:rsid w:val="002E5952"/>
    <w:rsid w:val="002E5B2B"/>
    <w:rsid w:val="002E7221"/>
    <w:rsid w:val="002F06CB"/>
    <w:rsid w:val="002F0880"/>
    <w:rsid w:val="002F37B2"/>
    <w:rsid w:val="002F5C5F"/>
    <w:rsid w:val="003014B9"/>
    <w:rsid w:val="00302751"/>
    <w:rsid w:val="003034A5"/>
    <w:rsid w:val="00303DA3"/>
    <w:rsid w:val="0030506D"/>
    <w:rsid w:val="00305642"/>
    <w:rsid w:val="00305DB5"/>
    <w:rsid w:val="0030652E"/>
    <w:rsid w:val="00307B17"/>
    <w:rsid w:val="003108C9"/>
    <w:rsid w:val="00310D1F"/>
    <w:rsid w:val="00312573"/>
    <w:rsid w:val="003132C4"/>
    <w:rsid w:val="00313D36"/>
    <w:rsid w:val="00313DDD"/>
    <w:rsid w:val="00315063"/>
    <w:rsid w:val="00315484"/>
    <w:rsid w:val="00321192"/>
    <w:rsid w:val="0032158C"/>
    <w:rsid w:val="00321922"/>
    <w:rsid w:val="003223DD"/>
    <w:rsid w:val="003227D0"/>
    <w:rsid w:val="00323EFE"/>
    <w:rsid w:val="00324D01"/>
    <w:rsid w:val="00327934"/>
    <w:rsid w:val="00330101"/>
    <w:rsid w:val="0033042C"/>
    <w:rsid w:val="00330BB3"/>
    <w:rsid w:val="003310E0"/>
    <w:rsid w:val="00331731"/>
    <w:rsid w:val="0033604C"/>
    <w:rsid w:val="0033668A"/>
    <w:rsid w:val="00336B3B"/>
    <w:rsid w:val="00337231"/>
    <w:rsid w:val="00337D5C"/>
    <w:rsid w:val="003410FB"/>
    <w:rsid w:val="003414ED"/>
    <w:rsid w:val="00341E35"/>
    <w:rsid w:val="003420F3"/>
    <w:rsid w:val="00342FDD"/>
    <w:rsid w:val="00344E90"/>
    <w:rsid w:val="00345451"/>
    <w:rsid w:val="00345983"/>
    <w:rsid w:val="00345E85"/>
    <w:rsid w:val="003464B1"/>
    <w:rsid w:val="0034752A"/>
    <w:rsid w:val="003523F9"/>
    <w:rsid w:val="00352AB6"/>
    <w:rsid w:val="00352B5A"/>
    <w:rsid w:val="00354F20"/>
    <w:rsid w:val="00357531"/>
    <w:rsid w:val="00357592"/>
    <w:rsid w:val="00361E08"/>
    <w:rsid w:val="00362033"/>
    <w:rsid w:val="003633E0"/>
    <w:rsid w:val="00364406"/>
    <w:rsid w:val="0036496E"/>
    <w:rsid w:val="0036641E"/>
    <w:rsid w:val="003674E3"/>
    <w:rsid w:val="00370C9C"/>
    <w:rsid w:val="00372769"/>
    <w:rsid w:val="00372C5E"/>
    <w:rsid w:val="0037323E"/>
    <w:rsid w:val="0037357E"/>
    <w:rsid w:val="0038070F"/>
    <w:rsid w:val="00380C18"/>
    <w:rsid w:val="003823DF"/>
    <w:rsid w:val="00383891"/>
    <w:rsid w:val="00383AED"/>
    <w:rsid w:val="00384A8F"/>
    <w:rsid w:val="00385F91"/>
    <w:rsid w:val="003860C8"/>
    <w:rsid w:val="00387D0B"/>
    <w:rsid w:val="00390D15"/>
    <w:rsid w:val="00391E08"/>
    <w:rsid w:val="00393345"/>
    <w:rsid w:val="0039468D"/>
    <w:rsid w:val="00394F78"/>
    <w:rsid w:val="0039515C"/>
    <w:rsid w:val="00397E20"/>
    <w:rsid w:val="003A1507"/>
    <w:rsid w:val="003A254A"/>
    <w:rsid w:val="003A26D0"/>
    <w:rsid w:val="003A286E"/>
    <w:rsid w:val="003A2B8A"/>
    <w:rsid w:val="003A511B"/>
    <w:rsid w:val="003A5582"/>
    <w:rsid w:val="003A76E4"/>
    <w:rsid w:val="003B1526"/>
    <w:rsid w:val="003B1677"/>
    <w:rsid w:val="003B2EE5"/>
    <w:rsid w:val="003B320A"/>
    <w:rsid w:val="003B3422"/>
    <w:rsid w:val="003B3BE3"/>
    <w:rsid w:val="003B61D4"/>
    <w:rsid w:val="003B66FA"/>
    <w:rsid w:val="003B6CF4"/>
    <w:rsid w:val="003B6F8E"/>
    <w:rsid w:val="003C000E"/>
    <w:rsid w:val="003C084A"/>
    <w:rsid w:val="003C090E"/>
    <w:rsid w:val="003C199D"/>
    <w:rsid w:val="003C1A31"/>
    <w:rsid w:val="003C3127"/>
    <w:rsid w:val="003C3DE3"/>
    <w:rsid w:val="003C3E31"/>
    <w:rsid w:val="003C4DC2"/>
    <w:rsid w:val="003C7179"/>
    <w:rsid w:val="003D03D1"/>
    <w:rsid w:val="003D12B0"/>
    <w:rsid w:val="003D1475"/>
    <w:rsid w:val="003D26D0"/>
    <w:rsid w:val="003D3121"/>
    <w:rsid w:val="003D5066"/>
    <w:rsid w:val="003D6578"/>
    <w:rsid w:val="003D758E"/>
    <w:rsid w:val="003E1756"/>
    <w:rsid w:val="003E1A15"/>
    <w:rsid w:val="003E34A7"/>
    <w:rsid w:val="003E3766"/>
    <w:rsid w:val="003E4DBD"/>
    <w:rsid w:val="003E7509"/>
    <w:rsid w:val="003E7C59"/>
    <w:rsid w:val="003E7CAF"/>
    <w:rsid w:val="003F0240"/>
    <w:rsid w:val="003F1E5B"/>
    <w:rsid w:val="003F2222"/>
    <w:rsid w:val="003F2393"/>
    <w:rsid w:val="003F308F"/>
    <w:rsid w:val="003F30A4"/>
    <w:rsid w:val="003F3FFC"/>
    <w:rsid w:val="003F453E"/>
    <w:rsid w:val="003F4540"/>
    <w:rsid w:val="003F5E38"/>
    <w:rsid w:val="003F6EAD"/>
    <w:rsid w:val="0040002E"/>
    <w:rsid w:val="0040059C"/>
    <w:rsid w:val="00400E4D"/>
    <w:rsid w:val="00400E8E"/>
    <w:rsid w:val="00402519"/>
    <w:rsid w:val="00402CB2"/>
    <w:rsid w:val="00403052"/>
    <w:rsid w:val="00404AB4"/>
    <w:rsid w:val="00404FB2"/>
    <w:rsid w:val="00405F38"/>
    <w:rsid w:val="00406547"/>
    <w:rsid w:val="004115FB"/>
    <w:rsid w:val="00411CF7"/>
    <w:rsid w:val="00413041"/>
    <w:rsid w:val="00414AE0"/>
    <w:rsid w:val="004151A9"/>
    <w:rsid w:val="00415322"/>
    <w:rsid w:val="00417941"/>
    <w:rsid w:val="00417969"/>
    <w:rsid w:val="004200F1"/>
    <w:rsid w:val="0042261E"/>
    <w:rsid w:val="00422EBD"/>
    <w:rsid w:val="00425640"/>
    <w:rsid w:val="00426EB0"/>
    <w:rsid w:val="00430C03"/>
    <w:rsid w:val="00433427"/>
    <w:rsid w:val="00435F56"/>
    <w:rsid w:val="00437A6B"/>
    <w:rsid w:val="004407C9"/>
    <w:rsid w:val="004408A0"/>
    <w:rsid w:val="00440AD6"/>
    <w:rsid w:val="00441206"/>
    <w:rsid w:val="00443318"/>
    <w:rsid w:val="00444F89"/>
    <w:rsid w:val="0044596E"/>
    <w:rsid w:val="00446A88"/>
    <w:rsid w:val="00446AA6"/>
    <w:rsid w:val="0044726F"/>
    <w:rsid w:val="00447C95"/>
    <w:rsid w:val="00450AAC"/>
    <w:rsid w:val="00451885"/>
    <w:rsid w:val="00451B83"/>
    <w:rsid w:val="00453202"/>
    <w:rsid w:val="00453612"/>
    <w:rsid w:val="00454742"/>
    <w:rsid w:val="004567EA"/>
    <w:rsid w:val="00461EF2"/>
    <w:rsid w:val="00462D6A"/>
    <w:rsid w:val="00464CB1"/>
    <w:rsid w:val="00465A6D"/>
    <w:rsid w:val="004663A3"/>
    <w:rsid w:val="004673AE"/>
    <w:rsid w:val="004750A3"/>
    <w:rsid w:val="00475E30"/>
    <w:rsid w:val="00480801"/>
    <w:rsid w:val="00480909"/>
    <w:rsid w:val="00480B9B"/>
    <w:rsid w:val="00481D7D"/>
    <w:rsid w:val="00482A2A"/>
    <w:rsid w:val="004842B7"/>
    <w:rsid w:val="004850A3"/>
    <w:rsid w:val="00485DDD"/>
    <w:rsid w:val="00486677"/>
    <w:rsid w:val="004872D7"/>
    <w:rsid w:val="004876DB"/>
    <w:rsid w:val="00487DAB"/>
    <w:rsid w:val="00491320"/>
    <w:rsid w:val="00492929"/>
    <w:rsid w:val="004A0733"/>
    <w:rsid w:val="004A09E5"/>
    <w:rsid w:val="004A0A27"/>
    <w:rsid w:val="004A23F8"/>
    <w:rsid w:val="004A547A"/>
    <w:rsid w:val="004A5F6E"/>
    <w:rsid w:val="004A601A"/>
    <w:rsid w:val="004A61D5"/>
    <w:rsid w:val="004A7E6A"/>
    <w:rsid w:val="004B0998"/>
    <w:rsid w:val="004B2180"/>
    <w:rsid w:val="004B2FBC"/>
    <w:rsid w:val="004B43A7"/>
    <w:rsid w:val="004B480F"/>
    <w:rsid w:val="004B4DFD"/>
    <w:rsid w:val="004B7DF7"/>
    <w:rsid w:val="004B7EB9"/>
    <w:rsid w:val="004C007C"/>
    <w:rsid w:val="004C0B7F"/>
    <w:rsid w:val="004C0D96"/>
    <w:rsid w:val="004C3E8F"/>
    <w:rsid w:val="004C54BC"/>
    <w:rsid w:val="004C589C"/>
    <w:rsid w:val="004C6D25"/>
    <w:rsid w:val="004C7EA6"/>
    <w:rsid w:val="004D0526"/>
    <w:rsid w:val="004D111A"/>
    <w:rsid w:val="004D1922"/>
    <w:rsid w:val="004D3F73"/>
    <w:rsid w:val="004D472D"/>
    <w:rsid w:val="004D5765"/>
    <w:rsid w:val="004D5F03"/>
    <w:rsid w:val="004D61F5"/>
    <w:rsid w:val="004D7AA4"/>
    <w:rsid w:val="004E078F"/>
    <w:rsid w:val="004E112C"/>
    <w:rsid w:val="004E2147"/>
    <w:rsid w:val="004E27B0"/>
    <w:rsid w:val="004E2DF8"/>
    <w:rsid w:val="004E3DDF"/>
    <w:rsid w:val="004E52D6"/>
    <w:rsid w:val="004E5DEF"/>
    <w:rsid w:val="004E7422"/>
    <w:rsid w:val="004F3680"/>
    <w:rsid w:val="004F41C9"/>
    <w:rsid w:val="004F47EB"/>
    <w:rsid w:val="004F4D9D"/>
    <w:rsid w:val="004F6B7C"/>
    <w:rsid w:val="004F6D3D"/>
    <w:rsid w:val="004F6D6B"/>
    <w:rsid w:val="004F6F36"/>
    <w:rsid w:val="004F731C"/>
    <w:rsid w:val="004F7726"/>
    <w:rsid w:val="00500622"/>
    <w:rsid w:val="0050096F"/>
    <w:rsid w:val="005038FD"/>
    <w:rsid w:val="00503D5F"/>
    <w:rsid w:val="00503FB3"/>
    <w:rsid w:val="00504DFE"/>
    <w:rsid w:val="00505E8D"/>
    <w:rsid w:val="005075FD"/>
    <w:rsid w:val="005101AF"/>
    <w:rsid w:val="005101FA"/>
    <w:rsid w:val="005108A5"/>
    <w:rsid w:val="005110A3"/>
    <w:rsid w:val="00512B2F"/>
    <w:rsid w:val="00512C4D"/>
    <w:rsid w:val="005141CE"/>
    <w:rsid w:val="00514247"/>
    <w:rsid w:val="005153C2"/>
    <w:rsid w:val="00515B1A"/>
    <w:rsid w:val="00515C85"/>
    <w:rsid w:val="0051636B"/>
    <w:rsid w:val="005204A5"/>
    <w:rsid w:val="00522F54"/>
    <w:rsid w:val="00525551"/>
    <w:rsid w:val="0052612D"/>
    <w:rsid w:val="00531A31"/>
    <w:rsid w:val="00532E4E"/>
    <w:rsid w:val="00533F96"/>
    <w:rsid w:val="00534CB0"/>
    <w:rsid w:val="00535BB3"/>
    <w:rsid w:val="005403FE"/>
    <w:rsid w:val="005420E7"/>
    <w:rsid w:val="005432A1"/>
    <w:rsid w:val="00543361"/>
    <w:rsid w:val="00545C9A"/>
    <w:rsid w:val="00545DC1"/>
    <w:rsid w:val="0054797C"/>
    <w:rsid w:val="00547D3D"/>
    <w:rsid w:val="005508C8"/>
    <w:rsid w:val="00550924"/>
    <w:rsid w:val="005512BC"/>
    <w:rsid w:val="00551F20"/>
    <w:rsid w:val="005524AA"/>
    <w:rsid w:val="005539F8"/>
    <w:rsid w:val="005545E7"/>
    <w:rsid w:val="00554B5C"/>
    <w:rsid w:val="0055559C"/>
    <w:rsid w:val="005569A8"/>
    <w:rsid w:val="00556D95"/>
    <w:rsid w:val="0056047A"/>
    <w:rsid w:val="00560D80"/>
    <w:rsid w:val="005625DA"/>
    <w:rsid w:val="005638D9"/>
    <w:rsid w:val="00564950"/>
    <w:rsid w:val="00564EB7"/>
    <w:rsid w:val="00565566"/>
    <w:rsid w:val="00565BE5"/>
    <w:rsid w:val="00565BF1"/>
    <w:rsid w:val="0056710C"/>
    <w:rsid w:val="0056793B"/>
    <w:rsid w:val="00567F69"/>
    <w:rsid w:val="00570DDF"/>
    <w:rsid w:val="00571ABC"/>
    <w:rsid w:val="005723FE"/>
    <w:rsid w:val="00572EE7"/>
    <w:rsid w:val="00574BB2"/>
    <w:rsid w:val="00574FBF"/>
    <w:rsid w:val="00581159"/>
    <w:rsid w:val="005812FF"/>
    <w:rsid w:val="00581F99"/>
    <w:rsid w:val="00581FD3"/>
    <w:rsid w:val="005822F6"/>
    <w:rsid w:val="00582D1E"/>
    <w:rsid w:val="005836F4"/>
    <w:rsid w:val="00585850"/>
    <w:rsid w:val="00585D6C"/>
    <w:rsid w:val="00587812"/>
    <w:rsid w:val="00587A00"/>
    <w:rsid w:val="0059143A"/>
    <w:rsid w:val="00591FA3"/>
    <w:rsid w:val="0059359C"/>
    <w:rsid w:val="005936D5"/>
    <w:rsid w:val="0059401B"/>
    <w:rsid w:val="00597614"/>
    <w:rsid w:val="005A04E2"/>
    <w:rsid w:val="005A308C"/>
    <w:rsid w:val="005A73EE"/>
    <w:rsid w:val="005A7ACF"/>
    <w:rsid w:val="005B13E9"/>
    <w:rsid w:val="005B1909"/>
    <w:rsid w:val="005B4153"/>
    <w:rsid w:val="005B66CB"/>
    <w:rsid w:val="005B73EF"/>
    <w:rsid w:val="005C2660"/>
    <w:rsid w:val="005C30D8"/>
    <w:rsid w:val="005C35A9"/>
    <w:rsid w:val="005C39D2"/>
    <w:rsid w:val="005C4CDC"/>
    <w:rsid w:val="005C5011"/>
    <w:rsid w:val="005C5192"/>
    <w:rsid w:val="005C75BC"/>
    <w:rsid w:val="005D0220"/>
    <w:rsid w:val="005D05A3"/>
    <w:rsid w:val="005D0BE0"/>
    <w:rsid w:val="005D1A38"/>
    <w:rsid w:val="005D456D"/>
    <w:rsid w:val="005D5312"/>
    <w:rsid w:val="005D558A"/>
    <w:rsid w:val="005D7936"/>
    <w:rsid w:val="005D7CB0"/>
    <w:rsid w:val="005E0261"/>
    <w:rsid w:val="005E2FC1"/>
    <w:rsid w:val="005E3020"/>
    <w:rsid w:val="005E364D"/>
    <w:rsid w:val="005E384F"/>
    <w:rsid w:val="005E4D03"/>
    <w:rsid w:val="005E5059"/>
    <w:rsid w:val="005E5414"/>
    <w:rsid w:val="005E618D"/>
    <w:rsid w:val="005E6ED5"/>
    <w:rsid w:val="005E77F3"/>
    <w:rsid w:val="005E7A3A"/>
    <w:rsid w:val="005E7CBD"/>
    <w:rsid w:val="005F02F1"/>
    <w:rsid w:val="005F20F0"/>
    <w:rsid w:val="005F296D"/>
    <w:rsid w:val="005F537B"/>
    <w:rsid w:val="005F5C36"/>
    <w:rsid w:val="005F70E1"/>
    <w:rsid w:val="006000C2"/>
    <w:rsid w:val="00601E41"/>
    <w:rsid w:val="00603B7F"/>
    <w:rsid w:val="00604A60"/>
    <w:rsid w:val="00605D2A"/>
    <w:rsid w:val="00610490"/>
    <w:rsid w:val="00610A33"/>
    <w:rsid w:val="006120AB"/>
    <w:rsid w:val="00612286"/>
    <w:rsid w:val="006131FD"/>
    <w:rsid w:val="00613216"/>
    <w:rsid w:val="0061355B"/>
    <w:rsid w:val="00613D88"/>
    <w:rsid w:val="00615432"/>
    <w:rsid w:val="00620DC0"/>
    <w:rsid w:val="0062308E"/>
    <w:rsid w:val="006230E1"/>
    <w:rsid w:val="00623119"/>
    <w:rsid w:val="00623A3F"/>
    <w:rsid w:val="00624924"/>
    <w:rsid w:val="00625140"/>
    <w:rsid w:val="0062547E"/>
    <w:rsid w:val="00630473"/>
    <w:rsid w:val="00631179"/>
    <w:rsid w:val="00631FC4"/>
    <w:rsid w:val="00632ED1"/>
    <w:rsid w:val="0063524B"/>
    <w:rsid w:val="00637BE0"/>
    <w:rsid w:val="00642797"/>
    <w:rsid w:val="00642A6B"/>
    <w:rsid w:val="006448A5"/>
    <w:rsid w:val="00644C7E"/>
    <w:rsid w:val="00644F76"/>
    <w:rsid w:val="00645240"/>
    <w:rsid w:val="00645C1B"/>
    <w:rsid w:val="00646A79"/>
    <w:rsid w:val="00647868"/>
    <w:rsid w:val="006503AF"/>
    <w:rsid w:val="006522F3"/>
    <w:rsid w:val="006527CB"/>
    <w:rsid w:val="00652FFB"/>
    <w:rsid w:val="00654030"/>
    <w:rsid w:val="006548F7"/>
    <w:rsid w:val="00654CA6"/>
    <w:rsid w:val="00656A32"/>
    <w:rsid w:val="0065762A"/>
    <w:rsid w:val="006622D6"/>
    <w:rsid w:val="00662FD9"/>
    <w:rsid w:val="00664D61"/>
    <w:rsid w:val="006664DA"/>
    <w:rsid w:val="00667336"/>
    <w:rsid w:val="0066758A"/>
    <w:rsid w:val="00667DD9"/>
    <w:rsid w:val="006702FB"/>
    <w:rsid w:val="00672946"/>
    <w:rsid w:val="00672FE4"/>
    <w:rsid w:val="006733D9"/>
    <w:rsid w:val="0067468F"/>
    <w:rsid w:val="00677231"/>
    <w:rsid w:val="00677A09"/>
    <w:rsid w:val="00680446"/>
    <w:rsid w:val="0068360C"/>
    <w:rsid w:val="006836C0"/>
    <w:rsid w:val="00685B0A"/>
    <w:rsid w:val="00685C57"/>
    <w:rsid w:val="00690054"/>
    <w:rsid w:val="006921E9"/>
    <w:rsid w:val="00692467"/>
    <w:rsid w:val="006924A9"/>
    <w:rsid w:val="0069347E"/>
    <w:rsid w:val="00694A05"/>
    <w:rsid w:val="00694B79"/>
    <w:rsid w:val="00695B94"/>
    <w:rsid w:val="00696FBE"/>
    <w:rsid w:val="00697726"/>
    <w:rsid w:val="006A4E50"/>
    <w:rsid w:val="006A51D7"/>
    <w:rsid w:val="006A65E9"/>
    <w:rsid w:val="006A6CDA"/>
    <w:rsid w:val="006A73EB"/>
    <w:rsid w:val="006A7DFB"/>
    <w:rsid w:val="006B2989"/>
    <w:rsid w:val="006B2EB6"/>
    <w:rsid w:val="006B3F4D"/>
    <w:rsid w:val="006B4AC4"/>
    <w:rsid w:val="006B4C25"/>
    <w:rsid w:val="006B579F"/>
    <w:rsid w:val="006B5A1C"/>
    <w:rsid w:val="006B5B8B"/>
    <w:rsid w:val="006B5C5A"/>
    <w:rsid w:val="006B6046"/>
    <w:rsid w:val="006B73B1"/>
    <w:rsid w:val="006C1FF1"/>
    <w:rsid w:val="006C236E"/>
    <w:rsid w:val="006C2DE4"/>
    <w:rsid w:val="006C32AF"/>
    <w:rsid w:val="006C3E0C"/>
    <w:rsid w:val="006C41E9"/>
    <w:rsid w:val="006C717F"/>
    <w:rsid w:val="006C7A5B"/>
    <w:rsid w:val="006D016A"/>
    <w:rsid w:val="006D0E8E"/>
    <w:rsid w:val="006D18F7"/>
    <w:rsid w:val="006D2A44"/>
    <w:rsid w:val="006D3AF5"/>
    <w:rsid w:val="006D654E"/>
    <w:rsid w:val="006D65AD"/>
    <w:rsid w:val="006D780C"/>
    <w:rsid w:val="006E0752"/>
    <w:rsid w:val="006E0B49"/>
    <w:rsid w:val="006E2C4A"/>
    <w:rsid w:val="006E4570"/>
    <w:rsid w:val="006E4982"/>
    <w:rsid w:val="006E5573"/>
    <w:rsid w:val="006E60C9"/>
    <w:rsid w:val="006E6813"/>
    <w:rsid w:val="006E7808"/>
    <w:rsid w:val="006E7C2D"/>
    <w:rsid w:val="006F0587"/>
    <w:rsid w:val="006F2E19"/>
    <w:rsid w:val="006F304D"/>
    <w:rsid w:val="006F3F8D"/>
    <w:rsid w:val="006F43FD"/>
    <w:rsid w:val="006F44AA"/>
    <w:rsid w:val="006F5CA3"/>
    <w:rsid w:val="006F7C5A"/>
    <w:rsid w:val="00701509"/>
    <w:rsid w:val="00701FDC"/>
    <w:rsid w:val="00703AE7"/>
    <w:rsid w:val="00707FAC"/>
    <w:rsid w:val="007133D4"/>
    <w:rsid w:val="007146B1"/>
    <w:rsid w:val="00714A5B"/>
    <w:rsid w:val="00715D69"/>
    <w:rsid w:val="00715EA6"/>
    <w:rsid w:val="00720A83"/>
    <w:rsid w:val="00722AA2"/>
    <w:rsid w:val="00724B5F"/>
    <w:rsid w:val="00726266"/>
    <w:rsid w:val="007273F9"/>
    <w:rsid w:val="0073044F"/>
    <w:rsid w:val="00733E84"/>
    <w:rsid w:val="0073499E"/>
    <w:rsid w:val="00734AE7"/>
    <w:rsid w:val="00735842"/>
    <w:rsid w:val="007378EA"/>
    <w:rsid w:val="00737A09"/>
    <w:rsid w:val="00737CF1"/>
    <w:rsid w:val="007432DD"/>
    <w:rsid w:val="007449B9"/>
    <w:rsid w:val="00744CEE"/>
    <w:rsid w:val="00747D78"/>
    <w:rsid w:val="00747E50"/>
    <w:rsid w:val="00750983"/>
    <w:rsid w:val="00750B72"/>
    <w:rsid w:val="00753055"/>
    <w:rsid w:val="00753924"/>
    <w:rsid w:val="00753A90"/>
    <w:rsid w:val="00753ED9"/>
    <w:rsid w:val="00753F76"/>
    <w:rsid w:val="0075433C"/>
    <w:rsid w:val="0075536F"/>
    <w:rsid w:val="00757887"/>
    <w:rsid w:val="00757AF9"/>
    <w:rsid w:val="007613FD"/>
    <w:rsid w:val="007628E7"/>
    <w:rsid w:val="00764B6A"/>
    <w:rsid w:val="007658E6"/>
    <w:rsid w:val="007661F3"/>
    <w:rsid w:val="00767919"/>
    <w:rsid w:val="00771BC0"/>
    <w:rsid w:val="00772BD4"/>
    <w:rsid w:val="00772F04"/>
    <w:rsid w:val="007746BB"/>
    <w:rsid w:val="0077510E"/>
    <w:rsid w:val="00776905"/>
    <w:rsid w:val="00776AD6"/>
    <w:rsid w:val="00777983"/>
    <w:rsid w:val="00780420"/>
    <w:rsid w:val="00780436"/>
    <w:rsid w:val="00780EF0"/>
    <w:rsid w:val="00781159"/>
    <w:rsid w:val="00781880"/>
    <w:rsid w:val="00782CDC"/>
    <w:rsid w:val="00786E77"/>
    <w:rsid w:val="007906EE"/>
    <w:rsid w:val="0079080E"/>
    <w:rsid w:val="00791B44"/>
    <w:rsid w:val="00792568"/>
    <w:rsid w:val="00792BCE"/>
    <w:rsid w:val="00792EB6"/>
    <w:rsid w:val="00793FD9"/>
    <w:rsid w:val="00794C1F"/>
    <w:rsid w:val="0079546C"/>
    <w:rsid w:val="0079566B"/>
    <w:rsid w:val="00795A73"/>
    <w:rsid w:val="00796354"/>
    <w:rsid w:val="007964FA"/>
    <w:rsid w:val="00797B13"/>
    <w:rsid w:val="00797BBC"/>
    <w:rsid w:val="007A583E"/>
    <w:rsid w:val="007A5877"/>
    <w:rsid w:val="007A7CBF"/>
    <w:rsid w:val="007A7D3F"/>
    <w:rsid w:val="007B274D"/>
    <w:rsid w:val="007B2D8B"/>
    <w:rsid w:val="007B31C1"/>
    <w:rsid w:val="007B56E8"/>
    <w:rsid w:val="007B5A46"/>
    <w:rsid w:val="007B671D"/>
    <w:rsid w:val="007C1324"/>
    <w:rsid w:val="007C1C3D"/>
    <w:rsid w:val="007C1E11"/>
    <w:rsid w:val="007C2EA4"/>
    <w:rsid w:val="007C316B"/>
    <w:rsid w:val="007C31D1"/>
    <w:rsid w:val="007C3D57"/>
    <w:rsid w:val="007C545B"/>
    <w:rsid w:val="007C703D"/>
    <w:rsid w:val="007C7630"/>
    <w:rsid w:val="007D0200"/>
    <w:rsid w:val="007D0348"/>
    <w:rsid w:val="007D1F14"/>
    <w:rsid w:val="007D3DF9"/>
    <w:rsid w:val="007D4A97"/>
    <w:rsid w:val="007D5644"/>
    <w:rsid w:val="007D568D"/>
    <w:rsid w:val="007D6EC0"/>
    <w:rsid w:val="007E1478"/>
    <w:rsid w:val="007E14D7"/>
    <w:rsid w:val="007E1593"/>
    <w:rsid w:val="007E194E"/>
    <w:rsid w:val="007E5861"/>
    <w:rsid w:val="007E7560"/>
    <w:rsid w:val="007E76F8"/>
    <w:rsid w:val="007E7D3C"/>
    <w:rsid w:val="007F0C35"/>
    <w:rsid w:val="007F297C"/>
    <w:rsid w:val="007F613C"/>
    <w:rsid w:val="007F7474"/>
    <w:rsid w:val="007F761C"/>
    <w:rsid w:val="0080103F"/>
    <w:rsid w:val="00801C18"/>
    <w:rsid w:val="00802124"/>
    <w:rsid w:val="00802A99"/>
    <w:rsid w:val="008054E6"/>
    <w:rsid w:val="00806418"/>
    <w:rsid w:val="00807479"/>
    <w:rsid w:val="00810F92"/>
    <w:rsid w:val="008123E7"/>
    <w:rsid w:val="008144F8"/>
    <w:rsid w:val="00815EAA"/>
    <w:rsid w:val="00820788"/>
    <w:rsid w:val="00820E99"/>
    <w:rsid w:val="008235CA"/>
    <w:rsid w:val="00825EDB"/>
    <w:rsid w:val="008276DE"/>
    <w:rsid w:val="008303AA"/>
    <w:rsid w:val="008318D0"/>
    <w:rsid w:val="00833A13"/>
    <w:rsid w:val="00835E62"/>
    <w:rsid w:val="00836EB2"/>
    <w:rsid w:val="00837BB3"/>
    <w:rsid w:val="00837C55"/>
    <w:rsid w:val="00840699"/>
    <w:rsid w:val="00841854"/>
    <w:rsid w:val="008441A1"/>
    <w:rsid w:val="00844484"/>
    <w:rsid w:val="00844668"/>
    <w:rsid w:val="00844A0B"/>
    <w:rsid w:val="0084630C"/>
    <w:rsid w:val="00850305"/>
    <w:rsid w:val="00850627"/>
    <w:rsid w:val="008506E3"/>
    <w:rsid w:val="00851009"/>
    <w:rsid w:val="008520D2"/>
    <w:rsid w:val="0085260A"/>
    <w:rsid w:val="00857354"/>
    <w:rsid w:val="00860509"/>
    <w:rsid w:val="00862961"/>
    <w:rsid w:val="00862CE0"/>
    <w:rsid w:val="00863DE0"/>
    <w:rsid w:val="00863E1D"/>
    <w:rsid w:val="008648C1"/>
    <w:rsid w:val="0086514D"/>
    <w:rsid w:val="00867976"/>
    <w:rsid w:val="00870437"/>
    <w:rsid w:val="00870708"/>
    <w:rsid w:val="00872576"/>
    <w:rsid w:val="00872723"/>
    <w:rsid w:val="008739DD"/>
    <w:rsid w:val="008744B2"/>
    <w:rsid w:val="0087491E"/>
    <w:rsid w:val="008763B3"/>
    <w:rsid w:val="00876765"/>
    <w:rsid w:val="0087767E"/>
    <w:rsid w:val="00882124"/>
    <w:rsid w:val="0088390C"/>
    <w:rsid w:val="00887E03"/>
    <w:rsid w:val="008903A7"/>
    <w:rsid w:val="0089095F"/>
    <w:rsid w:val="00891183"/>
    <w:rsid w:val="0089295E"/>
    <w:rsid w:val="00894961"/>
    <w:rsid w:val="00894B3C"/>
    <w:rsid w:val="00895494"/>
    <w:rsid w:val="00895636"/>
    <w:rsid w:val="00895F3C"/>
    <w:rsid w:val="00896434"/>
    <w:rsid w:val="008A0FFD"/>
    <w:rsid w:val="008A28D6"/>
    <w:rsid w:val="008A3AA2"/>
    <w:rsid w:val="008A46A6"/>
    <w:rsid w:val="008A587B"/>
    <w:rsid w:val="008A622C"/>
    <w:rsid w:val="008A6A32"/>
    <w:rsid w:val="008A6A9E"/>
    <w:rsid w:val="008A6DD2"/>
    <w:rsid w:val="008B658E"/>
    <w:rsid w:val="008B6D40"/>
    <w:rsid w:val="008B6DD7"/>
    <w:rsid w:val="008B6EBC"/>
    <w:rsid w:val="008C0732"/>
    <w:rsid w:val="008C251B"/>
    <w:rsid w:val="008C2F3F"/>
    <w:rsid w:val="008C3C2A"/>
    <w:rsid w:val="008C3DBA"/>
    <w:rsid w:val="008C4512"/>
    <w:rsid w:val="008C56F3"/>
    <w:rsid w:val="008C6A23"/>
    <w:rsid w:val="008C78FF"/>
    <w:rsid w:val="008C7BBD"/>
    <w:rsid w:val="008D1205"/>
    <w:rsid w:val="008D1552"/>
    <w:rsid w:val="008D34BE"/>
    <w:rsid w:val="008D3A74"/>
    <w:rsid w:val="008D5AB4"/>
    <w:rsid w:val="008D6013"/>
    <w:rsid w:val="008E09BE"/>
    <w:rsid w:val="008E0A7B"/>
    <w:rsid w:val="008E1318"/>
    <w:rsid w:val="008E2DE9"/>
    <w:rsid w:val="008E2E10"/>
    <w:rsid w:val="008E3327"/>
    <w:rsid w:val="008E6115"/>
    <w:rsid w:val="008E67A2"/>
    <w:rsid w:val="008E6813"/>
    <w:rsid w:val="008E6B4C"/>
    <w:rsid w:val="008E7F38"/>
    <w:rsid w:val="008E7FA3"/>
    <w:rsid w:val="008F489C"/>
    <w:rsid w:val="008F48F4"/>
    <w:rsid w:val="008F4F97"/>
    <w:rsid w:val="008F626C"/>
    <w:rsid w:val="008F68FF"/>
    <w:rsid w:val="008F6F0E"/>
    <w:rsid w:val="008F7630"/>
    <w:rsid w:val="00900D57"/>
    <w:rsid w:val="00900DAD"/>
    <w:rsid w:val="0090143F"/>
    <w:rsid w:val="009018B4"/>
    <w:rsid w:val="009026CB"/>
    <w:rsid w:val="009042FB"/>
    <w:rsid w:val="00904ED9"/>
    <w:rsid w:val="009056B4"/>
    <w:rsid w:val="00906459"/>
    <w:rsid w:val="009101B7"/>
    <w:rsid w:val="00912249"/>
    <w:rsid w:val="0091268D"/>
    <w:rsid w:val="009142CD"/>
    <w:rsid w:val="0091530D"/>
    <w:rsid w:val="009155D0"/>
    <w:rsid w:val="009159B1"/>
    <w:rsid w:val="00916D55"/>
    <w:rsid w:val="0091794B"/>
    <w:rsid w:val="009209F5"/>
    <w:rsid w:val="00920BBF"/>
    <w:rsid w:val="0092124E"/>
    <w:rsid w:val="00921352"/>
    <w:rsid w:val="00921EBF"/>
    <w:rsid w:val="00922945"/>
    <w:rsid w:val="0092720C"/>
    <w:rsid w:val="009273BF"/>
    <w:rsid w:val="00930146"/>
    <w:rsid w:val="0093030A"/>
    <w:rsid w:val="009313C1"/>
    <w:rsid w:val="00932B34"/>
    <w:rsid w:val="00932BE8"/>
    <w:rsid w:val="00933210"/>
    <w:rsid w:val="009333BF"/>
    <w:rsid w:val="00933668"/>
    <w:rsid w:val="00933FF7"/>
    <w:rsid w:val="00934F72"/>
    <w:rsid w:val="00935525"/>
    <w:rsid w:val="009362D5"/>
    <w:rsid w:val="00937109"/>
    <w:rsid w:val="00941620"/>
    <w:rsid w:val="00941FE9"/>
    <w:rsid w:val="0094329C"/>
    <w:rsid w:val="00943491"/>
    <w:rsid w:val="00943A12"/>
    <w:rsid w:val="00945438"/>
    <w:rsid w:val="00945C44"/>
    <w:rsid w:val="00946C3F"/>
    <w:rsid w:val="00955899"/>
    <w:rsid w:val="00956B37"/>
    <w:rsid w:val="009576B3"/>
    <w:rsid w:val="009601EA"/>
    <w:rsid w:val="00960706"/>
    <w:rsid w:val="009629A3"/>
    <w:rsid w:val="00964E5D"/>
    <w:rsid w:val="00967926"/>
    <w:rsid w:val="00970248"/>
    <w:rsid w:val="009707C6"/>
    <w:rsid w:val="009763E2"/>
    <w:rsid w:val="00977EC1"/>
    <w:rsid w:val="00980ED0"/>
    <w:rsid w:val="0098100E"/>
    <w:rsid w:val="00981BF2"/>
    <w:rsid w:val="0098367F"/>
    <w:rsid w:val="00985B60"/>
    <w:rsid w:val="009861F4"/>
    <w:rsid w:val="00987763"/>
    <w:rsid w:val="00990039"/>
    <w:rsid w:val="00990145"/>
    <w:rsid w:val="0099066F"/>
    <w:rsid w:val="009912E2"/>
    <w:rsid w:val="00991813"/>
    <w:rsid w:val="00994EEE"/>
    <w:rsid w:val="00996B2C"/>
    <w:rsid w:val="00997F16"/>
    <w:rsid w:val="009A0782"/>
    <w:rsid w:val="009A159A"/>
    <w:rsid w:val="009A1BAF"/>
    <w:rsid w:val="009A359C"/>
    <w:rsid w:val="009A3B84"/>
    <w:rsid w:val="009A4E10"/>
    <w:rsid w:val="009A52EE"/>
    <w:rsid w:val="009A5893"/>
    <w:rsid w:val="009A5A62"/>
    <w:rsid w:val="009A62AA"/>
    <w:rsid w:val="009A79FB"/>
    <w:rsid w:val="009B094A"/>
    <w:rsid w:val="009B20D7"/>
    <w:rsid w:val="009B2895"/>
    <w:rsid w:val="009B2F34"/>
    <w:rsid w:val="009B324A"/>
    <w:rsid w:val="009B37F5"/>
    <w:rsid w:val="009B4231"/>
    <w:rsid w:val="009B539A"/>
    <w:rsid w:val="009B658B"/>
    <w:rsid w:val="009B6A02"/>
    <w:rsid w:val="009C03F8"/>
    <w:rsid w:val="009C1721"/>
    <w:rsid w:val="009C2B39"/>
    <w:rsid w:val="009C2F8E"/>
    <w:rsid w:val="009C416D"/>
    <w:rsid w:val="009C6B1F"/>
    <w:rsid w:val="009C7582"/>
    <w:rsid w:val="009C766F"/>
    <w:rsid w:val="009D1D3D"/>
    <w:rsid w:val="009D2CD6"/>
    <w:rsid w:val="009D36F8"/>
    <w:rsid w:val="009D41F3"/>
    <w:rsid w:val="009D60CD"/>
    <w:rsid w:val="009D783B"/>
    <w:rsid w:val="009E09F4"/>
    <w:rsid w:val="009E2DAA"/>
    <w:rsid w:val="009E45A2"/>
    <w:rsid w:val="009E5044"/>
    <w:rsid w:val="009E5A9D"/>
    <w:rsid w:val="009F1AC3"/>
    <w:rsid w:val="009F201C"/>
    <w:rsid w:val="009F2A84"/>
    <w:rsid w:val="009F3343"/>
    <w:rsid w:val="009F4CE2"/>
    <w:rsid w:val="009F4E2C"/>
    <w:rsid w:val="009F64DF"/>
    <w:rsid w:val="009F6D2D"/>
    <w:rsid w:val="009F70F6"/>
    <w:rsid w:val="00A009ED"/>
    <w:rsid w:val="00A01767"/>
    <w:rsid w:val="00A02FE3"/>
    <w:rsid w:val="00A04350"/>
    <w:rsid w:val="00A0442E"/>
    <w:rsid w:val="00A04AE1"/>
    <w:rsid w:val="00A04D4E"/>
    <w:rsid w:val="00A06B88"/>
    <w:rsid w:val="00A0754E"/>
    <w:rsid w:val="00A075A4"/>
    <w:rsid w:val="00A11E18"/>
    <w:rsid w:val="00A1324C"/>
    <w:rsid w:val="00A13F3F"/>
    <w:rsid w:val="00A1433A"/>
    <w:rsid w:val="00A143C4"/>
    <w:rsid w:val="00A1506E"/>
    <w:rsid w:val="00A1584A"/>
    <w:rsid w:val="00A158C9"/>
    <w:rsid w:val="00A16AD6"/>
    <w:rsid w:val="00A16C54"/>
    <w:rsid w:val="00A201C1"/>
    <w:rsid w:val="00A20471"/>
    <w:rsid w:val="00A273F0"/>
    <w:rsid w:val="00A3091F"/>
    <w:rsid w:val="00A33DA7"/>
    <w:rsid w:val="00A355C5"/>
    <w:rsid w:val="00A3648F"/>
    <w:rsid w:val="00A36701"/>
    <w:rsid w:val="00A3765D"/>
    <w:rsid w:val="00A37E55"/>
    <w:rsid w:val="00A40942"/>
    <w:rsid w:val="00A40DC3"/>
    <w:rsid w:val="00A41EA3"/>
    <w:rsid w:val="00A42821"/>
    <w:rsid w:val="00A42F95"/>
    <w:rsid w:val="00A43030"/>
    <w:rsid w:val="00A474C8"/>
    <w:rsid w:val="00A501E6"/>
    <w:rsid w:val="00A5364D"/>
    <w:rsid w:val="00A54D59"/>
    <w:rsid w:val="00A56DAC"/>
    <w:rsid w:val="00A57169"/>
    <w:rsid w:val="00A60031"/>
    <w:rsid w:val="00A607F5"/>
    <w:rsid w:val="00A61D80"/>
    <w:rsid w:val="00A61EB0"/>
    <w:rsid w:val="00A6224F"/>
    <w:rsid w:val="00A629F9"/>
    <w:rsid w:val="00A64D2A"/>
    <w:rsid w:val="00A661A4"/>
    <w:rsid w:val="00A66496"/>
    <w:rsid w:val="00A6734A"/>
    <w:rsid w:val="00A71536"/>
    <w:rsid w:val="00A72175"/>
    <w:rsid w:val="00A72FA1"/>
    <w:rsid w:val="00A74738"/>
    <w:rsid w:val="00A74D43"/>
    <w:rsid w:val="00A751F4"/>
    <w:rsid w:val="00A752A6"/>
    <w:rsid w:val="00A755E6"/>
    <w:rsid w:val="00A762A1"/>
    <w:rsid w:val="00A76318"/>
    <w:rsid w:val="00A76769"/>
    <w:rsid w:val="00A7759D"/>
    <w:rsid w:val="00A80B2B"/>
    <w:rsid w:val="00A80F4F"/>
    <w:rsid w:val="00A81A06"/>
    <w:rsid w:val="00A81B29"/>
    <w:rsid w:val="00A8237D"/>
    <w:rsid w:val="00A84CB5"/>
    <w:rsid w:val="00A86C3D"/>
    <w:rsid w:val="00A92178"/>
    <w:rsid w:val="00A93263"/>
    <w:rsid w:val="00A9343F"/>
    <w:rsid w:val="00A96125"/>
    <w:rsid w:val="00A96BC3"/>
    <w:rsid w:val="00A97D88"/>
    <w:rsid w:val="00AA15BA"/>
    <w:rsid w:val="00AA310A"/>
    <w:rsid w:val="00AA47CD"/>
    <w:rsid w:val="00AA4C17"/>
    <w:rsid w:val="00AA6436"/>
    <w:rsid w:val="00AA68EF"/>
    <w:rsid w:val="00AB0229"/>
    <w:rsid w:val="00AB13D9"/>
    <w:rsid w:val="00AB2928"/>
    <w:rsid w:val="00AB46FC"/>
    <w:rsid w:val="00AB5D1E"/>
    <w:rsid w:val="00AB6F1E"/>
    <w:rsid w:val="00AC1F77"/>
    <w:rsid w:val="00AC2542"/>
    <w:rsid w:val="00AC27AA"/>
    <w:rsid w:val="00AC32BD"/>
    <w:rsid w:val="00AC3C25"/>
    <w:rsid w:val="00AC3E5E"/>
    <w:rsid w:val="00AC580E"/>
    <w:rsid w:val="00AC722F"/>
    <w:rsid w:val="00AC7AB2"/>
    <w:rsid w:val="00AD0D65"/>
    <w:rsid w:val="00AD4A58"/>
    <w:rsid w:val="00AD4FE9"/>
    <w:rsid w:val="00AD5528"/>
    <w:rsid w:val="00AD5749"/>
    <w:rsid w:val="00AD79AD"/>
    <w:rsid w:val="00AE0490"/>
    <w:rsid w:val="00AE0ACC"/>
    <w:rsid w:val="00AE1105"/>
    <w:rsid w:val="00AE141A"/>
    <w:rsid w:val="00AE2ED3"/>
    <w:rsid w:val="00AE3E50"/>
    <w:rsid w:val="00AE5739"/>
    <w:rsid w:val="00AE7694"/>
    <w:rsid w:val="00AE7966"/>
    <w:rsid w:val="00AF1766"/>
    <w:rsid w:val="00AF2F0D"/>
    <w:rsid w:val="00AF571C"/>
    <w:rsid w:val="00AF63E4"/>
    <w:rsid w:val="00B00E4B"/>
    <w:rsid w:val="00B010E4"/>
    <w:rsid w:val="00B07897"/>
    <w:rsid w:val="00B118C2"/>
    <w:rsid w:val="00B131E2"/>
    <w:rsid w:val="00B1357F"/>
    <w:rsid w:val="00B14FF7"/>
    <w:rsid w:val="00B1655A"/>
    <w:rsid w:val="00B17C15"/>
    <w:rsid w:val="00B20257"/>
    <w:rsid w:val="00B22CC8"/>
    <w:rsid w:val="00B24A3C"/>
    <w:rsid w:val="00B24D80"/>
    <w:rsid w:val="00B263F4"/>
    <w:rsid w:val="00B27AFE"/>
    <w:rsid w:val="00B30CB1"/>
    <w:rsid w:val="00B33CFF"/>
    <w:rsid w:val="00B34360"/>
    <w:rsid w:val="00B37CAC"/>
    <w:rsid w:val="00B40542"/>
    <w:rsid w:val="00B42B38"/>
    <w:rsid w:val="00B434BA"/>
    <w:rsid w:val="00B4366A"/>
    <w:rsid w:val="00B43B01"/>
    <w:rsid w:val="00B4590E"/>
    <w:rsid w:val="00B463D0"/>
    <w:rsid w:val="00B475EF"/>
    <w:rsid w:val="00B50100"/>
    <w:rsid w:val="00B506CC"/>
    <w:rsid w:val="00B514AF"/>
    <w:rsid w:val="00B53583"/>
    <w:rsid w:val="00B5372B"/>
    <w:rsid w:val="00B53790"/>
    <w:rsid w:val="00B5383A"/>
    <w:rsid w:val="00B54F1D"/>
    <w:rsid w:val="00B5517B"/>
    <w:rsid w:val="00B55A95"/>
    <w:rsid w:val="00B60640"/>
    <w:rsid w:val="00B614A7"/>
    <w:rsid w:val="00B61668"/>
    <w:rsid w:val="00B61E53"/>
    <w:rsid w:val="00B62ED1"/>
    <w:rsid w:val="00B648A5"/>
    <w:rsid w:val="00B665B8"/>
    <w:rsid w:val="00B666DA"/>
    <w:rsid w:val="00B679DF"/>
    <w:rsid w:val="00B704E1"/>
    <w:rsid w:val="00B705E9"/>
    <w:rsid w:val="00B710BC"/>
    <w:rsid w:val="00B7159D"/>
    <w:rsid w:val="00B71AEC"/>
    <w:rsid w:val="00B71E92"/>
    <w:rsid w:val="00B72190"/>
    <w:rsid w:val="00B72F86"/>
    <w:rsid w:val="00B73D6D"/>
    <w:rsid w:val="00B74498"/>
    <w:rsid w:val="00B74C37"/>
    <w:rsid w:val="00B752E8"/>
    <w:rsid w:val="00B7794C"/>
    <w:rsid w:val="00B80111"/>
    <w:rsid w:val="00B801AA"/>
    <w:rsid w:val="00B814D8"/>
    <w:rsid w:val="00B816FF"/>
    <w:rsid w:val="00B81F47"/>
    <w:rsid w:val="00B8200D"/>
    <w:rsid w:val="00B8354D"/>
    <w:rsid w:val="00B83582"/>
    <w:rsid w:val="00B83862"/>
    <w:rsid w:val="00B83EBC"/>
    <w:rsid w:val="00B8458B"/>
    <w:rsid w:val="00B8459B"/>
    <w:rsid w:val="00B84731"/>
    <w:rsid w:val="00B84796"/>
    <w:rsid w:val="00B84C4C"/>
    <w:rsid w:val="00B863BA"/>
    <w:rsid w:val="00B86507"/>
    <w:rsid w:val="00B8674F"/>
    <w:rsid w:val="00B90A33"/>
    <w:rsid w:val="00B90E73"/>
    <w:rsid w:val="00B9112C"/>
    <w:rsid w:val="00B9159D"/>
    <w:rsid w:val="00B92033"/>
    <w:rsid w:val="00B9253B"/>
    <w:rsid w:val="00B92EC4"/>
    <w:rsid w:val="00B939DC"/>
    <w:rsid w:val="00B9490C"/>
    <w:rsid w:val="00B94A87"/>
    <w:rsid w:val="00B94F9F"/>
    <w:rsid w:val="00B95DFB"/>
    <w:rsid w:val="00B96DAA"/>
    <w:rsid w:val="00BA1F54"/>
    <w:rsid w:val="00BA3795"/>
    <w:rsid w:val="00BA4A28"/>
    <w:rsid w:val="00BA4D33"/>
    <w:rsid w:val="00BA55E9"/>
    <w:rsid w:val="00BA593B"/>
    <w:rsid w:val="00BA5CCF"/>
    <w:rsid w:val="00BA60FB"/>
    <w:rsid w:val="00BB00B2"/>
    <w:rsid w:val="00BB1CFC"/>
    <w:rsid w:val="00BB3999"/>
    <w:rsid w:val="00BB63F1"/>
    <w:rsid w:val="00BB77A7"/>
    <w:rsid w:val="00BC0542"/>
    <w:rsid w:val="00BC0B26"/>
    <w:rsid w:val="00BC2B78"/>
    <w:rsid w:val="00BC3F71"/>
    <w:rsid w:val="00BC5CF5"/>
    <w:rsid w:val="00BC64E8"/>
    <w:rsid w:val="00BC7BF9"/>
    <w:rsid w:val="00BD0CFE"/>
    <w:rsid w:val="00BD27EE"/>
    <w:rsid w:val="00BD2D9D"/>
    <w:rsid w:val="00BD3D57"/>
    <w:rsid w:val="00BD3E3A"/>
    <w:rsid w:val="00BD4791"/>
    <w:rsid w:val="00BE0751"/>
    <w:rsid w:val="00BE0AC7"/>
    <w:rsid w:val="00BE0E82"/>
    <w:rsid w:val="00BE17C9"/>
    <w:rsid w:val="00BE27E8"/>
    <w:rsid w:val="00BE45F4"/>
    <w:rsid w:val="00BE5D11"/>
    <w:rsid w:val="00BE63C7"/>
    <w:rsid w:val="00BE6CCD"/>
    <w:rsid w:val="00BE6D13"/>
    <w:rsid w:val="00BF379A"/>
    <w:rsid w:val="00BF3E9C"/>
    <w:rsid w:val="00BF4131"/>
    <w:rsid w:val="00BF46E2"/>
    <w:rsid w:val="00BF682F"/>
    <w:rsid w:val="00BF6F6E"/>
    <w:rsid w:val="00BF7463"/>
    <w:rsid w:val="00C009B0"/>
    <w:rsid w:val="00C0153E"/>
    <w:rsid w:val="00C021DD"/>
    <w:rsid w:val="00C0285C"/>
    <w:rsid w:val="00C02ED5"/>
    <w:rsid w:val="00C04C59"/>
    <w:rsid w:val="00C04FC8"/>
    <w:rsid w:val="00C06B9D"/>
    <w:rsid w:val="00C06C6E"/>
    <w:rsid w:val="00C07C51"/>
    <w:rsid w:val="00C10CBE"/>
    <w:rsid w:val="00C10E8A"/>
    <w:rsid w:val="00C12603"/>
    <w:rsid w:val="00C14DD1"/>
    <w:rsid w:val="00C14E9C"/>
    <w:rsid w:val="00C16549"/>
    <w:rsid w:val="00C16B40"/>
    <w:rsid w:val="00C17193"/>
    <w:rsid w:val="00C175D9"/>
    <w:rsid w:val="00C208D7"/>
    <w:rsid w:val="00C21B16"/>
    <w:rsid w:val="00C22BF9"/>
    <w:rsid w:val="00C22C93"/>
    <w:rsid w:val="00C24087"/>
    <w:rsid w:val="00C2481B"/>
    <w:rsid w:val="00C24C93"/>
    <w:rsid w:val="00C25666"/>
    <w:rsid w:val="00C25ACD"/>
    <w:rsid w:val="00C25EC1"/>
    <w:rsid w:val="00C261CB"/>
    <w:rsid w:val="00C2695D"/>
    <w:rsid w:val="00C27924"/>
    <w:rsid w:val="00C27EE5"/>
    <w:rsid w:val="00C30F22"/>
    <w:rsid w:val="00C31605"/>
    <w:rsid w:val="00C3542A"/>
    <w:rsid w:val="00C3596C"/>
    <w:rsid w:val="00C36A04"/>
    <w:rsid w:val="00C41876"/>
    <w:rsid w:val="00C41948"/>
    <w:rsid w:val="00C42EC0"/>
    <w:rsid w:val="00C43285"/>
    <w:rsid w:val="00C43D73"/>
    <w:rsid w:val="00C43DE9"/>
    <w:rsid w:val="00C44D5B"/>
    <w:rsid w:val="00C45827"/>
    <w:rsid w:val="00C45FC2"/>
    <w:rsid w:val="00C46CAF"/>
    <w:rsid w:val="00C47B4B"/>
    <w:rsid w:val="00C50944"/>
    <w:rsid w:val="00C52941"/>
    <w:rsid w:val="00C53FCF"/>
    <w:rsid w:val="00C5419E"/>
    <w:rsid w:val="00C547BA"/>
    <w:rsid w:val="00C56816"/>
    <w:rsid w:val="00C56B59"/>
    <w:rsid w:val="00C60ED3"/>
    <w:rsid w:val="00C61156"/>
    <w:rsid w:val="00C63875"/>
    <w:rsid w:val="00C651B9"/>
    <w:rsid w:val="00C662BC"/>
    <w:rsid w:val="00C663D4"/>
    <w:rsid w:val="00C664B2"/>
    <w:rsid w:val="00C66FE0"/>
    <w:rsid w:val="00C67122"/>
    <w:rsid w:val="00C67398"/>
    <w:rsid w:val="00C70190"/>
    <w:rsid w:val="00C70BDB"/>
    <w:rsid w:val="00C71678"/>
    <w:rsid w:val="00C71AE6"/>
    <w:rsid w:val="00C71BBF"/>
    <w:rsid w:val="00C72B55"/>
    <w:rsid w:val="00C72F48"/>
    <w:rsid w:val="00C74576"/>
    <w:rsid w:val="00C77ABA"/>
    <w:rsid w:val="00C80AE2"/>
    <w:rsid w:val="00C80C99"/>
    <w:rsid w:val="00C81FB1"/>
    <w:rsid w:val="00C81FF9"/>
    <w:rsid w:val="00C82258"/>
    <w:rsid w:val="00C84227"/>
    <w:rsid w:val="00C84588"/>
    <w:rsid w:val="00C84ED7"/>
    <w:rsid w:val="00C84EED"/>
    <w:rsid w:val="00C850A6"/>
    <w:rsid w:val="00C86151"/>
    <w:rsid w:val="00C87869"/>
    <w:rsid w:val="00C87C6D"/>
    <w:rsid w:val="00C90DD7"/>
    <w:rsid w:val="00C91043"/>
    <w:rsid w:val="00C91D29"/>
    <w:rsid w:val="00C92C84"/>
    <w:rsid w:val="00C9320D"/>
    <w:rsid w:val="00C939C7"/>
    <w:rsid w:val="00C9678C"/>
    <w:rsid w:val="00C9776D"/>
    <w:rsid w:val="00C97B84"/>
    <w:rsid w:val="00CA1803"/>
    <w:rsid w:val="00CA20B0"/>
    <w:rsid w:val="00CA3508"/>
    <w:rsid w:val="00CA447B"/>
    <w:rsid w:val="00CA4AC6"/>
    <w:rsid w:val="00CA62AF"/>
    <w:rsid w:val="00CB029D"/>
    <w:rsid w:val="00CB4BAC"/>
    <w:rsid w:val="00CB4C3E"/>
    <w:rsid w:val="00CB541B"/>
    <w:rsid w:val="00CB739D"/>
    <w:rsid w:val="00CB7781"/>
    <w:rsid w:val="00CB7DEA"/>
    <w:rsid w:val="00CC04B4"/>
    <w:rsid w:val="00CC3752"/>
    <w:rsid w:val="00CC6081"/>
    <w:rsid w:val="00CD05B4"/>
    <w:rsid w:val="00CD1226"/>
    <w:rsid w:val="00CD36D0"/>
    <w:rsid w:val="00CD38C1"/>
    <w:rsid w:val="00CD45D9"/>
    <w:rsid w:val="00CD5AB5"/>
    <w:rsid w:val="00CE0B56"/>
    <w:rsid w:val="00CE1019"/>
    <w:rsid w:val="00CE1FCA"/>
    <w:rsid w:val="00CE327F"/>
    <w:rsid w:val="00CE515F"/>
    <w:rsid w:val="00CE7078"/>
    <w:rsid w:val="00CE7534"/>
    <w:rsid w:val="00CE7643"/>
    <w:rsid w:val="00CF1529"/>
    <w:rsid w:val="00CF1874"/>
    <w:rsid w:val="00CF2C31"/>
    <w:rsid w:val="00CF4CC8"/>
    <w:rsid w:val="00CF5896"/>
    <w:rsid w:val="00CF5EB4"/>
    <w:rsid w:val="00CF7409"/>
    <w:rsid w:val="00CF7B03"/>
    <w:rsid w:val="00D0160F"/>
    <w:rsid w:val="00D01782"/>
    <w:rsid w:val="00D0288E"/>
    <w:rsid w:val="00D0306D"/>
    <w:rsid w:val="00D03A5D"/>
    <w:rsid w:val="00D04F6A"/>
    <w:rsid w:val="00D075BA"/>
    <w:rsid w:val="00D11BE3"/>
    <w:rsid w:val="00D14BC2"/>
    <w:rsid w:val="00D15C2F"/>
    <w:rsid w:val="00D15C5B"/>
    <w:rsid w:val="00D200BF"/>
    <w:rsid w:val="00D20877"/>
    <w:rsid w:val="00D25563"/>
    <w:rsid w:val="00D26FE8"/>
    <w:rsid w:val="00D2783C"/>
    <w:rsid w:val="00D27E68"/>
    <w:rsid w:val="00D3096A"/>
    <w:rsid w:val="00D30FC0"/>
    <w:rsid w:val="00D370FD"/>
    <w:rsid w:val="00D40495"/>
    <w:rsid w:val="00D409F4"/>
    <w:rsid w:val="00D4131D"/>
    <w:rsid w:val="00D41963"/>
    <w:rsid w:val="00D43C4C"/>
    <w:rsid w:val="00D43FB0"/>
    <w:rsid w:val="00D44DE8"/>
    <w:rsid w:val="00D44EDE"/>
    <w:rsid w:val="00D458A2"/>
    <w:rsid w:val="00D47253"/>
    <w:rsid w:val="00D473B5"/>
    <w:rsid w:val="00D5186E"/>
    <w:rsid w:val="00D520C6"/>
    <w:rsid w:val="00D523C0"/>
    <w:rsid w:val="00D55A54"/>
    <w:rsid w:val="00D64B94"/>
    <w:rsid w:val="00D67A23"/>
    <w:rsid w:val="00D71E23"/>
    <w:rsid w:val="00D737A6"/>
    <w:rsid w:val="00D759E3"/>
    <w:rsid w:val="00D77078"/>
    <w:rsid w:val="00D77185"/>
    <w:rsid w:val="00D81CF7"/>
    <w:rsid w:val="00D81D53"/>
    <w:rsid w:val="00D82A19"/>
    <w:rsid w:val="00D82BEC"/>
    <w:rsid w:val="00D84D31"/>
    <w:rsid w:val="00D874D7"/>
    <w:rsid w:val="00D924BC"/>
    <w:rsid w:val="00D93AF5"/>
    <w:rsid w:val="00D943E5"/>
    <w:rsid w:val="00D97058"/>
    <w:rsid w:val="00DA0802"/>
    <w:rsid w:val="00DA09A7"/>
    <w:rsid w:val="00DA0BCA"/>
    <w:rsid w:val="00DA0D2F"/>
    <w:rsid w:val="00DA1597"/>
    <w:rsid w:val="00DA22A4"/>
    <w:rsid w:val="00DA3CA8"/>
    <w:rsid w:val="00DA3D18"/>
    <w:rsid w:val="00DA7457"/>
    <w:rsid w:val="00DA7CF9"/>
    <w:rsid w:val="00DB0342"/>
    <w:rsid w:val="00DB0372"/>
    <w:rsid w:val="00DB351F"/>
    <w:rsid w:val="00DB6413"/>
    <w:rsid w:val="00DC04BD"/>
    <w:rsid w:val="00DC0DBC"/>
    <w:rsid w:val="00DC2651"/>
    <w:rsid w:val="00DC2983"/>
    <w:rsid w:val="00DC3235"/>
    <w:rsid w:val="00DC3E2C"/>
    <w:rsid w:val="00DC4146"/>
    <w:rsid w:val="00DC4C7A"/>
    <w:rsid w:val="00DC4EBD"/>
    <w:rsid w:val="00DC76B5"/>
    <w:rsid w:val="00DC76B9"/>
    <w:rsid w:val="00DD0235"/>
    <w:rsid w:val="00DD0857"/>
    <w:rsid w:val="00DD2AB2"/>
    <w:rsid w:val="00DD2F17"/>
    <w:rsid w:val="00DD3024"/>
    <w:rsid w:val="00DD3C7E"/>
    <w:rsid w:val="00DD56F1"/>
    <w:rsid w:val="00DD6749"/>
    <w:rsid w:val="00DE3039"/>
    <w:rsid w:val="00DE3251"/>
    <w:rsid w:val="00DE4202"/>
    <w:rsid w:val="00DE4953"/>
    <w:rsid w:val="00DE49B2"/>
    <w:rsid w:val="00DE5354"/>
    <w:rsid w:val="00DE683C"/>
    <w:rsid w:val="00DF0BC3"/>
    <w:rsid w:val="00DF16A3"/>
    <w:rsid w:val="00DF3BC8"/>
    <w:rsid w:val="00DF3DAE"/>
    <w:rsid w:val="00DF3E1D"/>
    <w:rsid w:val="00DF5048"/>
    <w:rsid w:val="00DF5859"/>
    <w:rsid w:val="00DF5C2D"/>
    <w:rsid w:val="00E0031D"/>
    <w:rsid w:val="00E00894"/>
    <w:rsid w:val="00E00B08"/>
    <w:rsid w:val="00E024FC"/>
    <w:rsid w:val="00E02BED"/>
    <w:rsid w:val="00E02E1C"/>
    <w:rsid w:val="00E03BEA"/>
    <w:rsid w:val="00E04148"/>
    <w:rsid w:val="00E04CFB"/>
    <w:rsid w:val="00E06433"/>
    <w:rsid w:val="00E0693B"/>
    <w:rsid w:val="00E07FB6"/>
    <w:rsid w:val="00E1064B"/>
    <w:rsid w:val="00E12156"/>
    <w:rsid w:val="00E12F15"/>
    <w:rsid w:val="00E14718"/>
    <w:rsid w:val="00E163E2"/>
    <w:rsid w:val="00E174B0"/>
    <w:rsid w:val="00E2042E"/>
    <w:rsid w:val="00E20DFA"/>
    <w:rsid w:val="00E217B1"/>
    <w:rsid w:val="00E22A6A"/>
    <w:rsid w:val="00E26A75"/>
    <w:rsid w:val="00E307E4"/>
    <w:rsid w:val="00E30A44"/>
    <w:rsid w:val="00E31527"/>
    <w:rsid w:val="00E316D2"/>
    <w:rsid w:val="00E31883"/>
    <w:rsid w:val="00E319D7"/>
    <w:rsid w:val="00E32F84"/>
    <w:rsid w:val="00E338B3"/>
    <w:rsid w:val="00E33F2C"/>
    <w:rsid w:val="00E34A6C"/>
    <w:rsid w:val="00E4020D"/>
    <w:rsid w:val="00E41F24"/>
    <w:rsid w:val="00E44DDD"/>
    <w:rsid w:val="00E44E00"/>
    <w:rsid w:val="00E44F6C"/>
    <w:rsid w:val="00E479AE"/>
    <w:rsid w:val="00E47D1D"/>
    <w:rsid w:val="00E517F9"/>
    <w:rsid w:val="00E52908"/>
    <w:rsid w:val="00E56429"/>
    <w:rsid w:val="00E56E60"/>
    <w:rsid w:val="00E5775C"/>
    <w:rsid w:val="00E60428"/>
    <w:rsid w:val="00E606C4"/>
    <w:rsid w:val="00E60867"/>
    <w:rsid w:val="00E65B9E"/>
    <w:rsid w:val="00E66053"/>
    <w:rsid w:val="00E67033"/>
    <w:rsid w:val="00E717AA"/>
    <w:rsid w:val="00E71951"/>
    <w:rsid w:val="00E727C6"/>
    <w:rsid w:val="00E730E6"/>
    <w:rsid w:val="00E748AC"/>
    <w:rsid w:val="00E7636E"/>
    <w:rsid w:val="00E807AB"/>
    <w:rsid w:val="00E815FF"/>
    <w:rsid w:val="00E81A00"/>
    <w:rsid w:val="00E8209F"/>
    <w:rsid w:val="00E823AB"/>
    <w:rsid w:val="00E82CEA"/>
    <w:rsid w:val="00E832E7"/>
    <w:rsid w:val="00E8466A"/>
    <w:rsid w:val="00E85B80"/>
    <w:rsid w:val="00E860B6"/>
    <w:rsid w:val="00E96DA3"/>
    <w:rsid w:val="00E97287"/>
    <w:rsid w:val="00E97820"/>
    <w:rsid w:val="00EA0BEB"/>
    <w:rsid w:val="00EA0C9D"/>
    <w:rsid w:val="00EA2255"/>
    <w:rsid w:val="00EA236C"/>
    <w:rsid w:val="00EA2FEB"/>
    <w:rsid w:val="00EA57D5"/>
    <w:rsid w:val="00EA69D0"/>
    <w:rsid w:val="00EA7C2A"/>
    <w:rsid w:val="00EB11DE"/>
    <w:rsid w:val="00EB1CC1"/>
    <w:rsid w:val="00EB232A"/>
    <w:rsid w:val="00EB241D"/>
    <w:rsid w:val="00EB3B10"/>
    <w:rsid w:val="00EB4C55"/>
    <w:rsid w:val="00EB4F5C"/>
    <w:rsid w:val="00EB557B"/>
    <w:rsid w:val="00EB7DDD"/>
    <w:rsid w:val="00EC05BB"/>
    <w:rsid w:val="00EC15AE"/>
    <w:rsid w:val="00EC1F20"/>
    <w:rsid w:val="00EC2B8C"/>
    <w:rsid w:val="00EC2D40"/>
    <w:rsid w:val="00EC3A04"/>
    <w:rsid w:val="00EC3D33"/>
    <w:rsid w:val="00EC4CE1"/>
    <w:rsid w:val="00EC50F2"/>
    <w:rsid w:val="00EC6EE5"/>
    <w:rsid w:val="00EC6F8B"/>
    <w:rsid w:val="00EC74F9"/>
    <w:rsid w:val="00EC7937"/>
    <w:rsid w:val="00ED047A"/>
    <w:rsid w:val="00ED0E19"/>
    <w:rsid w:val="00ED140A"/>
    <w:rsid w:val="00ED16A8"/>
    <w:rsid w:val="00ED18D2"/>
    <w:rsid w:val="00ED7A83"/>
    <w:rsid w:val="00ED7EF8"/>
    <w:rsid w:val="00EE0245"/>
    <w:rsid w:val="00EE0708"/>
    <w:rsid w:val="00EE0F71"/>
    <w:rsid w:val="00EE1A4E"/>
    <w:rsid w:val="00EE1DAF"/>
    <w:rsid w:val="00EE236B"/>
    <w:rsid w:val="00EE29CF"/>
    <w:rsid w:val="00EE350A"/>
    <w:rsid w:val="00EE4C6D"/>
    <w:rsid w:val="00EE7CBF"/>
    <w:rsid w:val="00EF023B"/>
    <w:rsid w:val="00EF058D"/>
    <w:rsid w:val="00EF16A1"/>
    <w:rsid w:val="00EF1DB1"/>
    <w:rsid w:val="00EF22EB"/>
    <w:rsid w:val="00EF3BC6"/>
    <w:rsid w:val="00EF3F14"/>
    <w:rsid w:val="00EF442C"/>
    <w:rsid w:val="00EF4C1A"/>
    <w:rsid w:val="00EF7221"/>
    <w:rsid w:val="00F00412"/>
    <w:rsid w:val="00F00B7B"/>
    <w:rsid w:val="00F00CA6"/>
    <w:rsid w:val="00F01674"/>
    <w:rsid w:val="00F01EFC"/>
    <w:rsid w:val="00F0355A"/>
    <w:rsid w:val="00F03681"/>
    <w:rsid w:val="00F05784"/>
    <w:rsid w:val="00F06507"/>
    <w:rsid w:val="00F07631"/>
    <w:rsid w:val="00F07EE5"/>
    <w:rsid w:val="00F10E39"/>
    <w:rsid w:val="00F111C4"/>
    <w:rsid w:val="00F116EB"/>
    <w:rsid w:val="00F141CA"/>
    <w:rsid w:val="00F150FC"/>
    <w:rsid w:val="00F16484"/>
    <w:rsid w:val="00F16C5D"/>
    <w:rsid w:val="00F174B0"/>
    <w:rsid w:val="00F205EB"/>
    <w:rsid w:val="00F21829"/>
    <w:rsid w:val="00F219FC"/>
    <w:rsid w:val="00F2218D"/>
    <w:rsid w:val="00F2697D"/>
    <w:rsid w:val="00F2762A"/>
    <w:rsid w:val="00F303B1"/>
    <w:rsid w:val="00F31B1E"/>
    <w:rsid w:val="00F33252"/>
    <w:rsid w:val="00F3577C"/>
    <w:rsid w:val="00F35A12"/>
    <w:rsid w:val="00F3708A"/>
    <w:rsid w:val="00F40107"/>
    <w:rsid w:val="00F404C2"/>
    <w:rsid w:val="00F40C88"/>
    <w:rsid w:val="00F419CE"/>
    <w:rsid w:val="00F42ADF"/>
    <w:rsid w:val="00F42D8E"/>
    <w:rsid w:val="00F44DE3"/>
    <w:rsid w:val="00F457E6"/>
    <w:rsid w:val="00F4599D"/>
    <w:rsid w:val="00F503AD"/>
    <w:rsid w:val="00F5057C"/>
    <w:rsid w:val="00F523CA"/>
    <w:rsid w:val="00F52D97"/>
    <w:rsid w:val="00F55332"/>
    <w:rsid w:val="00F55BAA"/>
    <w:rsid w:val="00F56E07"/>
    <w:rsid w:val="00F57701"/>
    <w:rsid w:val="00F57A8B"/>
    <w:rsid w:val="00F60109"/>
    <w:rsid w:val="00F60857"/>
    <w:rsid w:val="00F61B88"/>
    <w:rsid w:val="00F62423"/>
    <w:rsid w:val="00F64800"/>
    <w:rsid w:val="00F64BF9"/>
    <w:rsid w:val="00F66CBE"/>
    <w:rsid w:val="00F67D8B"/>
    <w:rsid w:val="00F70397"/>
    <w:rsid w:val="00F71A50"/>
    <w:rsid w:val="00F72755"/>
    <w:rsid w:val="00F728D0"/>
    <w:rsid w:val="00F73BBD"/>
    <w:rsid w:val="00F744DD"/>
    <w:rsid w:val="00F745CA"/>
    <w:rsid w:val="00F7474C"/>
    <w:rsid w:val="00F74920"/>
    <w:rsid w:val="00F76106"/>
    <w:rsid w:val="00F817A7"/>
    <w:rsid w:val="00F83401"/>
    <w:rsid w:val="00F83EA1"/>
    <w:rsid w:val="00F85370"/>
    <w:rsid w:val="00F853A8"/>
    <w:rsid w:val="00F879FF"/>
    <w:rsid w:val="00F87B10"/>
    <w:rsid w:val="00F87D0A"/>
    <w:rsid w:val="00F87D15"/>
    <w:rsid w:val="00F926CD"/>
    <w:rsid w:val="00F92D0E"/>
    <w:rsid w:val="00F9378A"/>
    <w:rsid w:val="00F9460C"/>
    <w:rsid w:val="00F94C56"/>
    <w:rsid w:val="00F957C8"/>
    <w:rsid w:val="00F95F7C"/>
    <w:rsid w:val="00F96388"/>
    <w:rsid w:val="00FA0C39"/>
    <w:rsid w:val="00FA1008"/>
    <w:rsid w:val="00FA22DF"/>
    <w:rsid w:val="00FA2780"/>
    <w:rsid w:val="00FA4CC1"/>
    <w:rsid w:val="00FA59A5"/>
    <w:rsid w:val="00FA5C10"/>
    <w:rsid w:val="00FA7235"/>
    <w:rsid w:val="00FA7A37"/>
    <w:rsid w:val="00FB06FC"/>
    <w:rsid w:val="00FB0D91"/>
    <w:rsid w:val="00FB0FFE"/>
    <w:rsid w:val="00FB25BA"/>
    <w:rsid w:val="00FB3B64"/>
    <w:rsid w:val="00FB66C2"/>
    <w:rsid w:val="00FB6A99"/>
    <w:rsid w:val="00FB6E91"/>
    <w:rsid w:val="00FC01C5"/>
    <w:rsid w:val="00FC19B4"/>
    <w:rsid w:val="00FC501D"/>
    <w:rsid w:val="00FC55B5"/>
    <w:rsid w:val="00FD2AAB"/>
    <w:rsid w:val="00FD2FCE"/>
    <w:rsid w:val="00FD3203"/>
    <w:rsid w:val="00FD3B94"/>
    <w:rsid w:val="00FD70EA"/>
    <w:rsid w:val="00FD7A05"/>
    <w:rsid w:val="00FE00D8"/>
    <w:rsid w:val="00FE023B"/>
    <w:rsid w:val="00FE18C6"/>
    <w:rsid w:val="00FE1F5A"/>
    <w:rsid w:val="00FE22CF"/>
    <w:rsid w:val="00FE633F"/>
    <w:rsid w:val="00FF0C7C"/>
    <w:rsid w:val="00FF13DF"/>
    <w:rsid w:val="00FF1D33"/>
    <w:rsid w:val="00FF40AF"/>
    <w:rsid w:val="00FF5630"/>
    <w:rsid w:val="00FF6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6865B6A"/>
  <w15:docId w15:val="{D1790D5C-ECB7-43F6-AAF8-3DE2847D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jc w:val="both"/>
      <w:outlineLvl w:val="0"/>
    </w:pPr>
    <w:rPr>
      <w:rFonts w:ascii="Courier New" w:hAnsi="Courier New"/>
      <w:b/>
      <w:snapToGrid w:val="0"/>
      <w:sz w:val="28"/>
    </w:rPr>
  </w:style>
  <w:style w:type="paragraph" w:styleId="2">
    <w:name w:val="heading 2"/>
    <w:basedOn w:val="a"/>
    <w:next w:val="a"/>
    <w:qFormat/>
    <w:pPr>
      <w:keepNext/>
      <w:jc w:val="both"/>
      <w:outlineLvl w:val="1"/>
    </w:pPr>
    <w:rPr>
      <w:b/>
      <w:sz w:val="24"/>
      <w:lang w:val="en-US"/>
    </w:rPr>
  </w:style>
  <w:style w:type="paragraph" w:styleId="3">
    <w:name w:val="heading 3"/>
    <w:basedOn w:val="a"/>
    <w:next w:val="a"/>
    <w:qFormat/>
    <w:pPr>
      <w:keepNext/>
      <w:outlineLvl w:val="2"/>
    </w:pPr>
    <w:rPr>
      <w:b/>
      <w:sz w:val="22"/>
      <w:lang w:val="en-US"/>
    </w:rPr>
  </w:style>
  <w:style w:type="paragraph" w:styleId="4">
    <w:name w:val="heading 4"/>
    <w:basedOn w:val="a"/>
    <w:next w:val="a"/>
    <w:qFormat/>
    <w:pPr>
      <w:keepNext/>
      <w:jc w:val="both"/>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Subtitle"/>
    <w:basedOn w:val="a"/>
    <w:qFormat/>
    <w:pPr>
      <w:jc w:val="center"/>
    </w:pPr>
    <w:rPr>
      <w:b/>
      <w:sz w:val="28"/>
    </w:rPr>
  </w:style>
  <w:style w:type="paragraph" w:styleId="a5">
    <w:name w:val="Body Text Indent"/>
    <w:basedOn w:val="a"/>
    <w:pPr>
      <w:ind w:left="426"/>
      <w:jc w:val="both"/>
    </w:pPr>
    <w:rPr>
      <w:sz w:val="24"/>
      <w:u w:val="single"/>
    </w:rPr>
  </w:style>
  <w:style w:type="paragraph" w:styleId="a6">
    <w:name w:val="header"/>
    <w:basedOn w:val="a"/>
    <w:pPr>
      <w:tabs>
        <w:tab w:val="center" w:pos="4153"/>
        <w:tab w:val="right" w:pos="8306"/>
      </w:tabs>
    </w:pPr>
  </w:style>
  <w:style w:type="paragraph" w:styleId="a7">
    <w:name w:val="footer"/>
    <w:basedOn w:val="a"/>
    <w:link w:val="a8"/>
    <w:uiPriority w:val="99"/>
    <w:pPr>
      <w:tabs>
        <w:tab w:val="center" w:pos="4153"/>
        <w:tab w:val="right" w:pos="8306"/>
      </w:tabs>
    </w:pPr>
  </w:style>
  <w:style w:type="paragraph" w:styleId="a9">
    <w:name w:val="Block Text"/>
    <w:basedOn w:val="a"/>
    <w:pPr>
      <w:ind w:left="709" w:right="-1"/>
      <w:jc w:val="both"/>
    </w:pPr>
    <w:rPr>
      <w:rFonts w:ascii="Arial" w:hAnsi="Arial"/>
      <w:b/>
      <w:sz w:val="28"/>
    </w:rPr>
  </w:style>
  <w:style w:type="paragraph" w:styleId="aa">
    <w:name w:val="Body Text"/>
    <w:basedOn w:val="a"/>
    <w:pPr>
      <w:jc w:val="center"/>
    </w:pPr>
    <w:rPr>
      <w:b/>
      <w:sz w:val="28"/>
    </w:rPr>
  </w:style>
  <w:style w:type="paragraph" w:styleId="20">
    <w:name w:val="Body Text 2"/>
    <w:basedOn w:val="a"/>
    <w:rPr>
      <w:sz w:val="24"/>
      <w:lang w:val="en-US"/>
    </w:rPr>
  </w:style>
  <w:style w:type="paragraph" w:styleId="30">
    <w:name w:val="Body Text 3"/>
    <w:basedOn w:val="a"/>
    <w:rPr>
      <w:b/>
      <w:sz w:val="28"/>
      <w:lang w:val="en-US"/>
    </w:rPr>
  </w:style>
  <w:style w:type="paragraph" w:styleId="21">
    <w:name w:val="Body Text Indent 2"/>
    <w:basedOn w:val="a"/>
    <w:pPr>
      <w:ind w:firstLine="360"/>
      <w:jc w:val="both"/>
    </w:pPr>
    <w:rPr>
      <w:strike/>
      <w:sz w:val="22"/>
    </w:rPr>
  </w:style>
  <w:style w:type="paragraph" w:styleId="31">
    <w:name w:val="Body Text Indent 3"/>
    <w:basedOn w:val="a"/>
    <w:pPr>
      <w:ind w:firstLine="720"/>
      <w:jc w:val="both"/>
    </w:pPr>
    <w:rPr>
      <w:strike/>
      <w:sz w:val="22"/>
    </w:rPr>
  </w:style>
  <w:style w:type="character" w:styleId="ab">
    <w:name w:val="page number"/>
    <w:basedOn w:val="a0"/>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10">
    <w:name w:val="Стиль1"/>
    <w:rsid w:val="00E0693B"/>
    <w:rPr>
      <w:rFonts w:ascii="MS Sans Serif" w:hAnsi="MS Sans Serif"/>
      <w:lang w:val="en-US"/>
    </w:rPr>
  </w:style>
  <w:style w:type="character" w:customStyle="1" w:styleId="style391">
    <w:name w:val="style391"/>
    <w:rsid w:val="006E0B49"/>
    <w:rPr>
      <w:sz w:val="12"/>
      <w:szCs w:val="12"/>
    </w:rPr>
  </w:style>
  <w:style w:type="table" w:styleId="ac">
    <w:name w:val="Table Grid"/>
    <w:basedOn w:val="a1"/>
    <w:uiPriority w:val="39"/>
    <w:rsid w:val="00B91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Нормальный"/>
    <w:rsid w:val="0065762A"/>
    <w:pPr>
      <w:autoSpaceDE w:val="0"/>
      <w:autoSpaceDN w:val="0"/>
    </w:pPr>
    <w:rPr>
      <w:rFonts w:ascii="TimesET" w:hAnsi="TimesET"/>
    </w:rPr>
  </w:style>
  <w:style w:type="character" w:styleId="ae">
    <w:name w:val="Strong"/>
    <w:qFormat/>
    <w:rsid w:val="0065762A"/>
    <w:rPr>
      <w:b/>
      <w:bCs/>
    </w:rPr>
  </w:style>
  <w:style w:type="paragraph" w:styleId="af">
    <w:name w:val="Balloon Text"/>
    <w:basedOn w:val="a"/>
    <w:semiHidden/>
    <w:rsid w:val="00451885"/>
    <w:rPr>
      <w:rFonts w:ascii="Tahoma" w:hAnsi="Tahoma" w:cs="Tahoma"/>
      <w:sz w:val="16"/>
      <w:szCs w:val="16"/>
    </w:rPr>
  </w:style>
  <w:style w:type="paragraph" w:customStyle="1" w:styleId="1KGK91">
    <w:name w:val="1KG=K91"/>
    <w:rsid w:val="000D564A"/>
    <w:rPr>
      <w:rFonts w:ascii="Arial" w:hAnsi="Arial" w:cs="Arial"/>
      <w:sz w:val="24"/>
      <w:szCs w:val="24"/>
      <w:lang w:bidi="he-IL"/>
    </w:rPr>
  </w:style>
  <w:style w:type="character" w:styleId="af0">
    <w:name w:val="annotation reference"/>
    <w:semiHidden/>
    <w:rsid w:val="006C3E0C"/>
    <w:rPr>
      <w:sz w:val="16"/>
      <w:szCs w:val="16"/>
    </w:rPr>
  </w:style>
  <w:style w:type="paragraph" w:styleId="af1">
    <w:name w:val="annotation text"/>
    <w:basedOn w:val="a"/>
    <w:semiHidden/>
    <w:rsid w:val="006C3E0C"/>
  </w:style>
  <w:style w:type="paragraph" w:styleId="af2">
    <w:name w:val="annotation subject"/>
    <w:basedOn w:val="af1"/>
    <w:next w:val="af1"/>
    <w:semiHidden/>
    <w:rsid w:val="006C3E0C"/>
    <w:rPr>
      <w:b/>
      <w:bCs/>
    </w:rPr>
  </w:style>
  <w:style w:type="character" w:styleId="af3">
    <w:name w:val="Hyperlink"/>
    <w:rsid w:val="00920BBF"/>
    <w:rPr>
      <w:color w:val="0000FF"/>
      <w:u w:val="single"/>
    </w:rPr>
  </w:style>
  <w:style w:type="table" w:styleId="-3">
    <w:name w:val="Table Web 3"/>
    <w:basedOn w:val="a1"/>
    <w:rsid w:val="00945C4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1">
    <w:name w:val="FR1"/>
    <w:rsid w:val="00321192"/>
    <w:pPr>
      <w:widowControl w:val="0"/>
      <w:spacing w:before="580"/>
      <w:ind w:left="3480" w:right="200"/>
      <w:jc w:val="center"/>
    </w:pPr>
    <w:rPr>
      <w:sz w:val="32"/>
      <w:szCs w:val="32"/>
    </w:rPr>
  </w:style>
  <w:style w:type="character" w:customStyle="1" w:styleId="a8">
    <w:name w:val="Нижний колонтитул Знак"/>
    <w:basedOn w:val="a0"/>
    <w:link w:val="a7"/>
    <w:uiPriority w:val="99"/>
    <w:rsid w:val="00181DA5"/>
  </w:style>
  <w:style w:type="paragraph" w:styleId="af4">
    <w:name w:val="List Paragraph"/>
    <w:basedOn w:val="a"/>
    <w:uiPriority w:val="34"/>
    <w:qFormat/>
    <w:rsid w:val="00404AB4"/>
    <w:pPr>
      <w:ind w:left="720"/>
    </w:pPr>
    <w:rPr>
      <w:rFonts w:ascii="Calibri" w:eastAsiaTheme="minorHAnsi" w:hAnsi="Calibri"/>
      <w:sz w:val="22"/>
      <w:szCs w:val="22"/>
    </w:rPr>
  </w:style>
  <w:style w:type="paragraph" w:customStyle="1" w:styleId="ConsPlusNonformat">
    <w:name w:val="ConsPlusNonformat"/>
    <w:uiPriority w:val="99"/>
    <w:rsid w:val="00C80AE2"/>
    <w:pPr>
      <w:widowControl w:val="0"/>
      <w:autoSpaceDE w:val="0"/>
      <w:autoSpaceDN w:val="0"/>
      <w:adjustRightInd w:val="0"/>
    </w:pPr>
    <w:rPr>
      <w:rFonts w:ascii="Courier New" w:eastAsiaTheme="minorEastAsia" w:hAnsi="Courier New" w:cs="Courier New"/>
    </w:rPr>
  </w:style>
  <w:style w:type="paragraph" w:styleId="af5">
    <w:name w:val="Revision"/>
    <w:hidden/>
    <w:uiPriority w:val="99"/>
    <w:semiHidden/>
    <w:rsid w:val="00DB6413"/>
  </w:style>
  <w:style w:type="paragraph" w:customStyle="1" w:styleId="04UKText1st">
    <w:name w:val="04.UK_Text_1st"/>
    <w:basedOn w:val="a"/>
    <w:rsid w:val="00185AA5"/>
    <w:pPr>
      <w:spacing w:after="120"/>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4288">
      <w:bodyDiv w:val="1"/>
      <w:marLeft w:val="0"/>
      <w:marRight w:val="0"/>
      <w:marTop w:val="0"/>
      <w:marBottom w:val="0"/>
      <w:divBdr>
        <w:top w:val="none" w:sz="0" w:space="0" w:color="auto"/>
        <w:left w:val="none" w:sz="0" w:space="0" w:color="auto"/>
        <w:bottom w:val="none" w:sz="0" w:space="0" w:color="auto"/>
        <w:right w:val="none" w:sz="0" w:space="0" w:color="auto"/>
      </w:divBdr>
    </w:div>
    <w:div w:id="268464303">
      <w:bodyDiv w:val="1"/>
      <w:marLeft w:val="0"/>
      <w:marRight w:val="0"/>
      <w:marTop w:val="0"/>
      <w:marBottom w:val="0"/>
      <w:divBdr>
        <w:top w:val="none" w:sz="0" w:space="0" w:color="auto"/>
        <w:left w:val="none" w:sz="0" w:space="0" w:color="auto"/>
        <w:bottom w:val="none" w:sz="0" w:space="0" w:color="auto"/>
        <w:right w:val="none" w:sz="0" w:space="0" w:color="auto"/>
      </w:divBdr>
    </w:div>
    <w:div w:id="311638829">
      <w:bodyDiv w:val="1"/>
      <w:marLeft w:val="0"/>
      <w:marRight w:val="0"/>
      <w:marTop w:val="0"/>
      <w:marBottom w:val="0"/>
      <w:divBdr>
        <w:top w:val="none" w:sz="0" w:space="0" w:color="auto"/>
        <w:left w:val="none" w:sz="0" w:space="0" w:color="auto"/>
        <w:bottom w:val="none" w:sz="0" w:space="0" w:color="auto"/>
        <w:right w:val="none" w:sz="0" w:space="0" w:color="auto"/>
      </w:divBdr>
    </w:div>
    <w:div w:id="658575263">
      <w:bodyDiv w:val="1"/>
      <w:marLeft w:val="0"/>
      <w:marRight w:val="0"/>
      <w:marTop w:val="0"/>
      <w:marBottom w:val="0"/>
      <w:divBdr>
        <w:top w:val="none" w:sz="0" w:space="0" w:color="auto"/>
        <w:left w:val="none" w:sz="0" w:space="0" w:color="auto"/>
        <w:bottom w:val="none" w:sz="0" w:space="0" w:color="auto"/>
        <w:right w:val="none" w:sz="0" w:space="0" w:color="auto"/>
      </w:divBdr>
    </w:div>
    <w:div w:id="963659833">
      <w:bodyDiv w:val="1"/>
      <w:marLeft w:val="0"/>
      <w:marRight w:val="0"/>
      <w:marTop w:val="0"/>
      <w:marBottom w:val="0"/>
      <w:divBdr>
        <w:top w:val="none" w:sz="0" w:space="0" w:color="auto"/>
        <w:left w:val="none" w:sz="0" w:space="0" w:color="auto"/>
        <w:bottom w:val="none" w:sz="0" w:space="0" w:color="auto"/>
        <w:right w:val="none" w:sz="0" w:space="0" w:color="auto"/>
      </w:divBdr>
    </w:div>
    <w:div w:id="970282166">
      <w:bodyDiv w:val="1"/>
      <w:marLeft w:val="0"/>
      <w:marRight w:val="0"/>
      <w:marTop w:val="0"/>
      <w:marBottom w:val="0"/>
      <w:divBdr>
        <w:top w:val="none" w:sz="0" w:space="0" w:color="auto"/>
        <w:left w:val="none" w:sz="0" w:space="0" w:color="auto"/>
        <w:bottom w:val="none" w:sz="0" w:space="0" w:color="auto"/>
        <w:right w:val="none" w:sz="0" w:space="0" w:color="auto"/>
      </w:divBdr>
    </w:div>
    <w:div w:id="1303191573">
      <w:bodyDiv w:val="1"/>
      <w:marLeft w:val="0"/>
      <w:marRight w:val="0"/>
      <w:marTop w:val="0"/>
      <w:marBottom w:val="0"/>
      <w:divBdr>
        <w:top w:val="none" w:sz="0" w:space="0" w:color="auto"/>
        <w:left w:val="none" w:sz="0" w:space="0" w:color="auto"/>
        <w:bottom w:val="none" w:sz="0" w:space="0" w:color="auto"/>
        <w:right w:val="none" w:sz="0" w:space="0" w:color="auto"/>
      </w:divBdr>
    </w:div>
    <w:div w:id="1303661247">
      <w:bodyDiv w:val="1"/>
      <w:marLeft w:val="0"/>
      <w:marRight w:val="0"/>
      <w:marTop w:val="0"/>
      <w:marBottom w:val="0"/>
      <w:divBdr>
        <w:top w:val="none" w:sz="0" w:space="0" w:color="auto"/>
        <w:left w:val="none" w:sz="0" w:space="0" w:color="auto"/>
        <w:bottom w:val="none" w:sz="0" w:space="0" w:color="auto"/>
        <w:right w:val="none" w:sz="0" w:space="0" w:color="auto"/>
      </w:divBdr>
    </w:div>
    <w:div w:id="1638026395">
      <w:bodyDiv w:val="1"/>
      <w:marLeft w:val="0"/>
      <w:marRight w:val="0"/>
      <w:marTop w:val="0"/>
      <w:marBottom w:val="0"/>
      <w:divBdr>
        <w:top w:val="none" w:sz="0" w:space="0" w:color="auto"/>
        <w:left w:val="none" w:sz="0" w:space="0" w:color="auto"/>
        <w:bottom w:val="none" w:sz="0" w:space="0" w:color="auto"/>
        <w:right w:val="none" w:sz="0" w:space="0" w:color="auto"/>
      </w:divBdr>
    </w:div>
    <w:div w:id="1666280827">
      <w:bodyDiv w:val="1"/>
      <w:marLeft w:val="0"/>
      <w:marRight w:val="0"/>
      <w:marTop w:val="0"/>
      <w:marBottom w:val="0"/>
      <w:divBdr>
        <w:top w:val="none" w:sz="0" w:space="0" w:color="auto"/>
        <w:left w:val="none" w:sz="0" w:space="0" w:color="auto"/>
        <w:bottom w:val="none" w:sz="0" w:space="0" w:color="auto"/>
        <w:right w:val="none" w:sz="0" w:space="0" w:color="auto"/>
      </w:divBdr>
    </w:div>
    <w:div w:id="1682395249">
      <w:bodyDiv w:val="1"/>
      <w:marLeft w:val="0"/>
      <w:marRight w:val="0"/>
      <w:marTop w:val="0"/>
      <w:marBottom w:val="0"/>
      <w:divBdr>
        <w:top w:val="none" w:sz="0" w:space="0" w:color="auto"/>
        <w:left w:val="none" w:sz="0" w:space="0" w:color="auto"/>
        <w:bottom w:val="none" w:sz="0" w:space="0" w:color="auto"/>
        <w:right w:val="none" w:sz="0" w:space="0" w:color="auto"/>
      </w:divBdr>
    </w:div>
    <w:div w:id="1937515494">
      <w:bodyDiv w:val="1"/>
      <w:marLeft w:val="0"/>
      <w:marRight w:val="0"/>
      <w:marTop w:val="0"/>
      <w:marBottom w:val="0"/>
      <w:divBdr>
        <w:top w:val="none" w:sz="0" w:space="0" w:color="auto"/>
        <w:left w:val="none" w:sz="0" w:space="0" w:color="auto"/>
        <w:bottom w:val="none" w:sz="0" w:space="0" w:color="auto"/>
        <w:right w:val="none" w:sz="0" w:space="0" w:color="auto"/>
      </w:divBdr>
    </w:div>
    <w:div w:id="1942490085">
      <w:bodyDiv w:val="1"/>
      <w:marLeft w:val="0"/>
      <w:marRight w:val="0"/>
      <w:marTop w:val="0"/>
      <w:marBottom w:val="0"/>
      <w:divBdr>
        <w:top w:val="none" w:sz="0" w:space="0" w:color="auto"/>
        <w:left w:val="none" w:sz="0" w:space="0" w:color="auto"/>
        <w:bottom w:val="none" w:sz="0" w:space="0" w:color="auto"/>
        <w:right w:val="none" w:sz="0" w:space="0" w:color="auto"/>
      </w:divBdr>
    </w:div>
    <w:div w:id="20494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FBDFF1A4FBFDAD2BACC021E428731EAA966A2BA0BC2D4889E4A11AA1469974AAB2D3E85A904EnDQAL" TargetMode="External"/><Relationship Id="rId13" Type="http://schemas.openxmlformats.org/officeDocument/2006/relationships/image" Target="http://docs.cntd.ru/picture/get?id=P004E0004&amp;doc_id=1200006710&amp;size=smal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http://docs.cntd.ru/picture/get?id=P004E000D&amp;doc_id=1200006710&amp;size=small"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docs.cntd.ru/picture/get?id=P004E00350000&amp;doc_id=1200006710&amp;size=small" TargetMode="External"/><Relationship Id="rId5" Type="http://schemas.openxmlformats.org/officeDocument/2006/relationships/webSettings" Target="webSettings.xml"/><Relationship Id="rId15" Type="http://schemas.openxmlformats.org/officeDocument/2006/relationships/image" Target="http://localhost:20583/di?guid=96FC4D50-DBAA-4C62-A74E-345F40043228&amp;source=quoting"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onti.com/ru" TargetMode="External"/><Relationship Id="rId14" Type="http://schemas.openxmlformats.org/officeDocument/2006/relationships/image" Target="media/image3.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F5140-6DC3-4265-84C4-BCB7A4FA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11</Pages>
  <Words>4778</Words>
  <Characters>35591</Characters>
  <Application>Microsoft Office Word</Application>
  <DocSecurity>0</DocSecurity>
  <Lines>296</Lines>
  <Paragraphs>80</Paragraphs>
  <ScaleCrop>false</ScaleCrop>
  <HeadingPairs>
    <vt:vector size="2" baseType="variant">
      <vt:variant>
        <vt:lpstr>Название</vt:lpstr>
      </vt:variant>
      <vt:variant>
        <vt:i4>1</vt:i4>
      </vt:variant>
    </vt:vector>
  </HeadingPairs>
  <TitlesOfParts>
    <vt:vector size="1" baseType="lpstr">
      <vt:lpstr>Д О Г О В О Р № ___</vt:lpstr>
    </vt:vector>
  </TitlesOfParts>
  <Company>ООО Терминал-Южный</Company>
  <LinksUpToDate>false</LinksUpToDate>
  <CharactersWithSpaces>40289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dc:title>
  <dc:creator>Пашенцев</dc:creator>
  <cp:lastModifiedBy>Наумова Елена Владимировна</cp:lastModifiedBy>
  <cp:revision>121</cp:revision>
  <cp:lastPrinted>2020-03-11T06:30:00Z</cp:lastPrinted>
  <dcterms:created xsi:type="dcterms:W3CDTF">2020-03-12T14:46:00Z</dcterms:created>
  <dcterms:modified xsi:type="dcterms:W3CDTF">2021-09-07T07:28:00Z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52c9d8-135f-49ab-a9ba-244f924b57e9_Enabled">
    <vt:lpwstr>true</vt:lpwstr>
  </property>
  <property fmtid="{D5CDD505-2E9C-101B-9397-08002B2CF9AE}" pid="3" name="MSIP_Label_ad52c9d8-135f-49ab-a9ba-244f924b57e9_SetDate">
    <vt:lpwstr>2021-08-17T14:32:04Z</vt:lpwstr>
  </property>
  <property fmtid="{D5CDD505-2E9C-101B-9397-08002B2CF9AE}" pid="4" name="MSIP_Label_ad52c9d8-135f-49ab-a9ba-244f924b57e9_Method">
    <vt:lpwstr>Standard</vt:lpwstr>
  </property>
  <property fmtid="{D5CDD505-2E9C-101B-9397-08002B2CF9AE}" pid="5" name="MSIP_Label_ad52c9d8-135f-49ab-a9ba-244f924b57e9_Name">
    <vt:lpwstr>ad52c9d8-135f-49ab-a9ba-244f924b57e9</vt:lpwstr>
  </property>
  <property fmtid="{D5CDD505-2E9C-101B-9397-08002B2CF9AE}" pid="6" name="MSIP_Label_ad52c9d8-135f-49ab-a9ba-244f924b57e9_SiteId">
    <vt:lpwstr>45d049da-1a86-4585-9dc8-678c4bfb25e8</vt:lpwstr>
  </property>
  <property fmtid="{D5CDD505-2E9C-101B-9397-08002B2CF9AE}" pid="7" name="MSIP_Label_ad52c9d8-135f-49ab-a9ba-244f924b57e9_ActionId">
    <vt:lpwstr/>
  </property>
  <property fmtid="{D5CDD505-2E9C-101B-9397-08002B2CF9AE}" pid="8" name="MSIP_Label_ad52c9d8-135f-49ab-a9ba-244f924b57e9_ContentBits">
    <vt:lpwstr>0</vt:lpwstr>
  </property>
</Properties>
</file>